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352F2A" w14:textId="77777777" w:rsidR="00A67174" w:rsidRPr="00122A19" w:rsidRDefault="00A67174" w:rsidP="006151AB">
      <w:pPr>
        <w:rPr>
          <w:rFonts w:ascii="Times New Roman" w:hAnsi="Times New Roman"/>
          <w:b/>
          <w:sz w:val="28"/>
          <w:szCs w:val="28"/>
          <w:lang w:val="en-US"/>
        </w:rPr>
      </w:pPr>
    </w:p>
    <w:p w14:paraId="665F614E" w14:textId="77777777"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14:paraId="7424E1B2" w14:textId="77777777"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14:paraId="45F36D3D" w14:textId="77777777"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14:paraId="26B29581" w14:textId="596C82B9" w:rsidR="00D139DF" w:rsidRPr="006711F4" w:rsidRDefault="00A1759E" w:rsidP="00A67174">
      <w:pPr>
        <w:spacing w:after="0"/>
        <w:jc w:val="center"/>
        <w:rPr>
          <w:rFonts w:ascii="Times New Roman" w:hAnsi="Times New Roman"/>
          <w:bCs/>
          <w:iCs/>
          <w:sz w:val="24"/>
          <w:szCs w:val="24"/>
        </w:rPr>
      </w:pPr>
      <w:r w:rsidRPr="006711F4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B555AD" w:rsidRPr="006711F4">
        <w:rPr>
          <w:rFonts w:ascii="Times New Roman" w:hAnsi="Times New Roman"/>
          <w:bCs/>
          <w:iCs/>
          <w:sz w:val="24"/>
          <w:szCs w:val="24"/>
        </w:rPr>
        <w:t>КОНКУРСНОЕ ЗАДАНИЕ</w:t>
      </w:r>
    </w:p>
    <w:p w14:paraId="74943D6B" w14:textId="09658762" w:rsidR="00F26E6E" w:rsidRPr="006711F4" w:rsidRDefault="00F26E6E" w:rsidP="00F26E6E">
      <w:pPr>
        <w:spacing w:after="0"/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6711F4">
        <w:rPr>
          <w:rFonts w:ascii="Times New Roman" w:hAnsi="Times New Roman"/>
          <w:bCs/>
          <w:i/>
          <w:iCs/>
          <w:sz w:val="24"/>
          <w:szCs w:val="24"/>
        </w:rPr>
        <w:t xml:space="preserve">ДЛЯ </w:t>
      </w:r>
      <w:r w:rsidR="008E3C5A">
        <w:rPr>
          <w:rFonts w:ascii="Times New Roman" w:hAnsi="Times New Roman"/>
          <w:bCs/>
          <w:i/>
          <w:iCs/>
          <w:sz w:val="24"/>
          <w:szCs w:val="24"/>
          <w:lang w:val="en-US"/>
        </w:rPr>
        <w:t>VI</w:t>
      </w:r>
      <w:r w:rsidR="002E2299">
        <w:rPr>
          <w:rFonts w:ascii="Times New Roman" w:hAnsi="Times New Roman"/>
          <w:bCs/>
          <w:i/>
          <w:iCs/>
          <w:sz w:val="24"/>
          <w:szCs w:val="24"/>
          <w:lang w:val="en-US"/>
        </w:rPr>
        <w:t>I</w:t>
      </w:r>
      <w:r w:rsidR="008E3C5A" w:rsidRPr="008E3C5A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="00F64610" w:rsidRPr="006711F4">
        <w:rPr>
          <w:rFonts w:ascii="Times New Roman" w:hAnsi="Times New Roman"/>
          <w:bCs/>
          <w:i/>
          <w:iCs/>
          <w:sz w:val="24"/>
          <w:szCs w:val="24"/>
        </w:rPr>
        <w:t>РЕГИОНАЛЬН</w:t>
      </w:r>
      <w:r w:rsidR="008E3C5A">
        <w:rPr>
          <w:rFonts w:ascii="Times New Roman" w:hAnsi="Times New Roman"/>
          <w:bCs/>
          <w:i/>
          <w:iCs/>
          <w:sz w:val="24"/>
          <w:szCs w:val="24"/>
        </w:rPr>
        <w:t>ОГО</w:t>
      </w:r>
      <w:r w:rsidR="00F64610" w:rsidRPr="006711F4">
        <w:rPr>
          <w:rFonts w:ascii="Times New Roman" w:hAnsi="Times New Roman"/>
          <w:bCs/>
          <w:i/>
          <w:iCs/>
          <w:sz w:val="24"/>
          <w:szCs w:val="24"/>
        </w:rPr>
        <w:t xml:space="preserve"> ЧЕМПИОНАТ</w:t>
      </w:r>
      <w:r w:rsidR="008E3C5A">
        <w:rPr>
          <w:rFonts w:ascii="Times New Roman" w:hAnsi="Times New Roman"/>
          <w:bCs/>
          <w:i/>
          <w:iCs/>
          <w:sz w:val="24"/>
          <w:szCs w:val="24"/>
        </w:rPr>
        <w:t>А</w:t>
      </w:r>
    </w:p>
    <w:p w14:paraId="16867BF9" w14:textId="7752025B" w:rsidR="008E3C5A" w:rsidRDefault="002E2299" w:rsidP="00A67174">
      <w:pPr>
        <w:spacing w:after="0"/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 xml:space="preserve">МУРМАНСКОЙ </w:t>
      </w:r>
      <w:r w:rsidR="008E3C5A">
        <w:rPr>
          <w:rFonts w:ascii="Times New Roman" w:hAnsi="Times New Roman"/>
          <w:bCs/>
          <w:i/>
          <w:iCs/>
          <w:sz w:val="24"/>
          <w:szCs w:val="24"/>
        </w:rPr>
        <w:t xml:space="preserve"> ОБЛАСТИ</w:t>
      </w:r>
    </w:p>
    <w:p w14:paraId="16918E18" w14:textId="404EACDD" w:rsidR="00F26E6E" w:rsidRPr="006711F4" w:rsidRDefault="006711F4" w:rsidP="00A67174">
      <w:pPr>
        <w:spacing w:after="0"/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6711F4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="00F64610" w:rsidRPr="006711F4">
        <w:rPr>
          <w:rFonts w:ascii="Times New Roman" w:hAnsi="Times New Roman"/>
          <w:bCs/>
          <w:i/>
          <w:iCs/>
          <w:sz w:val="24"/>
          <w:szCs w:val="24"/>
        </w:rPr>
        <w:t xml:space="preserve">2021-2022 </w:t>
      </w:r>
      <w:r w:rsidRPr="006711F4">
        <w:rPr>
          <w:rFonts w:ascii="Times New Roman" w:hAnsi="Times New Roman"/>
          <w:bCs/>
          <w:i/>
          <w:iCs/>
          <w:sz w:val="24"/>
          <w:szCs w:val="24"/>
        </w:rPr>
        <w:t>ГГ.</w:t>
      </w:r>
    </w:p>
    <w:p w14:paraId="242E26C1" w14:textId="1017988B" w:rsidR="00A71325" w:rsidRPr="006711F4" w:rsidRDefault="006711F4" w:rsidP="00A67174">
      <w:pPr>
        <w:spacing w:after="0"/>
        <w:jc w:val="center"/>
        <w:rPr>
          <w:rFonts w:ascii="Times New Roman" w:hAnsi="Times New Roman"/>
          <w:bCs/>
          <w:iCs/>
          <w:sz w:val="24"/>
          <w:szCs w:val="24"/>
        </w:rPr>
      </w:pPr>
      <w:r w:rsidRPr="006711F4">
        <w:rPr>
          <w:rFonts w:ascii="Times New Roman" w:hAnsi="Times New Roman"/>
          <w:bCs/>
          <w:iCs/>
          <w:sz w:val="24"/>
          <w:szCs w:val="24"/>
        </w:rPr>
        <w:t>КОМПЕТЕНЦИИ</w:t>
      </w:r>
    </w:p>
    <w:p w14:paraId="2C1E2F43" w14:textId="36C9B86A" w:rsidR="006151AB" w:rsidRPr="006711F4" w:rsidRDefault="00A71325" w:rsidP="00A67174">
      <w:pPr>
        <w:spacing w:after="0"/>
        <w:jc w:val="center"/>
        <w:rPr>
          <w:rFonts w:ascii="Times New Roman" w:hAnsi="Times New Roman"/>
          <w:bCs/>
          <w:iCs/>
          <w:color w:val="C00000"/>
          <w:sz w:val="24"/>
          <w:szCs w:val="24"/>
        </w:rPr>
      </w:pPr>
      <w:r w:rsidRPr="006711F4">
        <w:rPr>
          <w:rFonts w:ascii="Times New Roman" w:hAnsi="Times New Roman"/>
          <w:bCs/>
          <w:iCs/>
          <w:color w:val="C00000"/>
          <w:sz w:val="24"/>
          <w:szCs w:val="24"/>
        </w:rPr>
        <w:t>«</w:t>
      </w:r>
      <w:r w:rsidR="00F64610" w:rsidRPr="006711F4">
        <w:rPr>
          <w:rFonts w:ascii="Times New Roman" w:hAnsi="Times New Roman"/>
          <w:bCs/>
          <w:iCs/>
          <w:color w:val="C00000"/>
          <w:sz w:val="24"/>
          <w:szCs w:val="24"/>
        </w:rPr>
        <w:t>СВАРОЧНЫЕ ТЕХНОЛОГИИ</w:t>
      </w:r>
      <w:r w:rsidRPr="006711F4">
        <w:rPr>
          <w:rFonts w:ascii="Times New Roman" w:hAnsi="Times New Roman"/>
          <w:bCs/>
          <w:iCs/>
          <w:color w:val="C00000"/>
          <w:sz w:val="24"/>
          <w:szCs w:val="24"/>
        </w:rPr>
        <w:t>»</w:t>
      </w:r>
    </w:p>
    <w:p w14:paraId="42E720B6" w14:textId="13F26EDC" w:rsidR="00A71325" w:rsidRPr="006711F4" w:rsidRDefault="006711F4" w:rsidP="00A71325">
      <w:pPr>
        <w:spacing w:after="0"/>
        <w:jc w:val="center"/>
        <w:rPr>
          <w:rFonts w:ascii="Times New Roman" w:hAnsi="Times New Roman"/>
          <w:bCs/>
          <w:iCs/>
          <w:sz w:val="24"/>
          <w:szCs w:val="24"/>
        </w:rPr>
      </w:pPr>
      <w:r w:rsidRPr="006711F4">
        <w:rPr>
          <w:rFonts w:ascii="Times New Roman" w:hAnsi="Times New Roman"/>
          <w:bCs/>
          <w:iCs/>
          <w:sz w:val="24"/>
          <w:szCs w:val="24"/>
        </w:rPr>
        <w:t>ДЛЯ ВОЗРАСТНОЙ КАТЕГОРИИ</w:t>
      </w:r>
    </w:p>
    <w:p w14:paraId="3D404961" w14:textId="7CA8A96D" w:rsidR="005A6910" w:rsidRPr="006711F4" w:rsidRDefault="006711F4" w:rsidP="00A71325">
      <w:pPr>
        <w:spacing w:after="0"/>
        <w:jc w:val="center"/>
        <w:rPr>
          <w:rFonts w:ascii="Times New Roman" w:hAnsi="Times New Roman"/>
          <w:bCs/>
          <w:iCs/>
          <w:sz w:val="24"/>
          <w:szCs w:val="24"/>
        </w:rPr>
      </w:pPr>
      <w:r w:rsidRPr="006711F4">
        <w:rPr>
          <w:rFonts w:ascii="Times New Roman" w:hAnsi="Times New Roman"/>
          <w:bCs/>
          <w:iCs/>
          <w:sz w:val="24"/>
          <w:szCs w:val="24"/>
        </w:rPr>
        <w:t>16-22 ГОДА</w:t>
      </w:r>
    </w:p>
    <w:p w14:paraId="52ECE843" w14:textId="7191F9F0" w:rsidR="00A71325" w:rsidRPr="00A71325" w:rsidRDefault="00A71325" w:rsidP="00A71325">
      <w:pPr>
        <w:spacing w:after="0"/>
        <w:rPr>
          <w:rFonts w:ascii="Times New Roman" w:hAnsi="Times New Roman"/>
          <w:sz w:val="24"/>
          <w:szCs w:val="24"/>
        </w:rPr>
      </w:pPr>
    </w:p>
    <w:p w14:paraId="1D07D610" w14:textId="77777777" w:rsidR="00A67174" w:rsidRDefault="00A67174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14:paraId="50ABEA8B" w14:textId="77777777" w:rsidR="00A67174" w:rsidRDefault="00A67174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14:paraId="6E51C251" w14:textId="77777777" w:rsidR="006151AB" w:rsidRPr="0083696F" w:rsidRDefault="006151AB" w:rsidP="00A67174">
      <w:pPr>
        <w:rPr>
          <w:rFonts w:ascii="Times New Roman" w:hAnsi="Times New Roman"/>
          <w:i/>
          <w:noProof/>
          <w:sz w:val="24"/>
          <w:szCs w:val="28"/>
        </w:rPr>
      </w:pPr>
      <w:r w:rsidRPr="0083696F">
        <w:rPr>
          <w:rFonts w:ascii="Times New Roman" w:hAnsi="Times New Roman"/>
          <w:i/>
          <w:noProof/>
          <w:sz w:val="24"/>
          <w:szCs w:val="28"/>
        </w:rPr>
        <w:t>Конкурсное задание включает в себя следующие разделы:</w:t>
      </w:r>
    </w:p>
    <w:sdt>
      <w:sdtPr>
        <w:rPr>
          <w:rFonts w:ascii="Calibri" w:eastAsia="Times New Roman" w:hAnsi="Calibri" w:cs="Times New Roman"/>
          <w:color w:val="auto"/>
          <w:sz w:val="22"/>
          <w:szCs w:val="22"/>
        </w:rPr>
        <w:id w:val="156220797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B996431" w14:textId="1DF54B31" w:rsidR="00AE1B88" w:rsidRPr="0083696F" w:rsidRDefault="00AE1B88" w:rsidP="0083696F">
          <w:pPr>
            <w:pStyle w:val="af3"/>
            <w:spacing w:before="0" w:line="240" w:lineRule="auto"/>
            <w:rPr>
              <w:rFonts w:ascii="Times New Roman" w:hAnsi="Times New Roman" w:cs="Times New Roman"/>
              <w:color w:val="auto"/>
            </w:rPr>
          </w:pPr>
        </w:p>
        <w:p w14:paraId="29F04FCA" w14:textId="010117D8" w:rsidR="0083696F" w:rsidRPr="0083696F" w:rsidRDefault="00AE1B88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r w:rsidRPr="0083696F">
            <w:rPr>
              <w:rFonts w:ascii="Times New Roman" w:hAnsi="Times New Roman"/>
              <w:b w:val="0"/>
              <w:bCs w:val="0"/>
              <w:caps w:val="0"/>
            </w:rPr>
            <w:fldChar w:fldCharType="begin"/>
          </w:r>
          <w:r w:rsidRPr="0083696F">
            <w:rPr>
              <w:rFonts w:ascii="Times New Roman" w:hAnsi="Times New Roman"/>
              <w:b w:val="0"/>
              <w:bCs w:val="0"/>
              <w:caps w:val="0"/>
            </w:rPr>
            <w:instrText xml:space="preserve"> TOC \o "1-1" \h \z \u </w:instrText>
          </w:r>
          <w:r w:rsidRPr="0083696F">
            <w:rPr>
              <w:rFonts w:ascii="Times New Roman" w:hAnsi="Times New Roman"/>
              <w:b w:val="0"/>
              <w:bCs w:val="0"/>
              <w:caps w:val="0"/>
            </w:rPr>
            <w:fldChar w:fldCharType="separate"/>
          </w:r>
          <w:hyperlink w:anchor="_Toc66870131" w:history="1">
            <w:r w:rsidR="0083696F" w:rsidRPr="0083696F">
              <w:rPr>
                <w:rStyle w:val="af6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1.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Форма участия в конкурсе</w:t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noProof/>
                <w:color w:val="auto"/>
                <w:lang w:eastAsia="en-US"/>
              </w:rPr>
              <w:t>: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_Toc66870131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7771B8">
              <w:rPr>
                <w:rFonts w:ascii="Times New Roman" w:hAnsi="Times New Roman"/>
                <w:b w:val="0"/>
                <w:bCs w:val="0"/>
                <w:noProof/>
                <w:webHidden/>
              </w:rPr>
              <w:t>2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0331B321" w14:textId="573DA713" w:rsidR="0083696F" w:rsidRPr="0083696F" w:rsidRDefault="000A7E6B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2" w:history="1">
            <w:r w:rsidR="0083696F" w:rsidRPr="0083696F">
              <w:rPr>
                <w:rStyle w:val="af6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2.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Общее время на выполнение задания: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_Toc66870132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7771B8">
              <w:rPr>
                <w:rFonts w:ascii="Times New Roman" w:hAnsi="Times New Roman"/>
                <w:b w:val="0"/>
                <w:bCs w:val="0"/>
                <w:noProof/>
                <w:webHidden/>
              </w:rPr>
              <w:t>2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24B1BC0D" w14:textId="6523A3D8" w:rsidR="0083696F" w:rsidRPr="0083696F" w:rsidRDefault="000A7E6B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3" w:history="1">
            <w:r w:rsidR="0083696F" w:rsidRPr="0083696F">
              <w:rPr>
                <w:rStyle w:val="af6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3.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Задание для конкурса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_Toc66870133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7771B8">
              <w:rPr>
                <w:rFonts w:ascii="Times New Roman" w:hAnsi="Times New Roman"/>
                <w:b w:val="0"/>
                <w:bCs w:val="0"/>
                <w:noProof/>
                <w:webHidden/>
              </w:rPr>
              <w:t>2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51880801" w14:textId="078C6B57" w:rsidR="0083696F" w:rsidRPr="0083696F" w:rsidRDefault="000A7E6B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4" w:history="1">
            <w:r w:rsidR="0083696F" w:rsidRPr="0083696F">
              <w:rPr>
                <w:rStyle w:val="af6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4.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Модули задания и необходимое время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_Toc66870134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7771B8">
              <w:rPr>
                <w:rFonts w:ascii="Times New Roman" w:hAnsi="Times New Roman"/>
                <w:b w:val="0"/>
                <w:bCs w:val="0"/>
                <w:noProof/>
                <w:webHidden/>
              </w:rPr>
              <w:t>2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6AA7F191" w14:textId="30CDF94A" w:rsidR="0083696F" w:rsidRPr="0083696F" w:rsidRDefault="000A7E6B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5" w:history="1"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noProof/>
                <w:color w:val="auto"/>
                <w:lang w:eastAsia="en-US"/>
              </w:rPr>
              <w:t>5.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Критерии оценки.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_Toc66870135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7771B8">
              <w:rPr>
                <w:rFonts w:ascii="Times New Roman" w:hAnsi="Times New Roman"/>
                <w:b w:val="0"/>
                <w:bCs w:val="0"/>
                <w:noProof/>
                <w:webHidden/>
              </w:rPr>
              <w:t>3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47EB3466" w14:textId="25B86D8B" w:rsidR="0083696F" w:rsidRPr="0083696F" w:rsidRDefault="000A7E6B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6" w:history="1"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noProof/>
                <w:color w:val="auto"/>
              </w:rPr>
              <w:t>6.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Приложения к заданию.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_Toc66870136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7771B8">
              <w:rPr>
                <w:rFonts w:ascii="Times New Roman" w:hAnsi="Times New Roman"/>
                <w:b w:val="0"/>
                <w:bCs w:val="0"/>
                <w:noProof/>
                <w:webHidden/>
              </w:rPr>
              <w:t>3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56A57E72" w14:textId="2545F609" w:rsidR="00AE1B88" w:rsidRDefault="00AE1B88" w:rsidP="0083696F">
          <w:pPr>
            <w:spacing w:line="240" w:lineRule="auto"/>
          </w:pPr>
          <w:r w:rsidRPr="0083696F">
            <w:rPr>
              <w:rFonts w:ascii="Times New Roman" w:hAnsi="Times New Roman"/>
              <w:caps/>
              <w:sz w:val="24"/>
              <w:szCs w:val="24"/>
            </w:rPr>
            <w:fldChar w:fldCharType="end"/>
          </w:r>
        </w:p>
      </w:sdtContent>
    </w:sdt>
    <w:p w14:paraId="7C8CD1D1" w14:textId="0B529F70" w:rsidR="006151AB" w:rsidRPr="00B555AD" w:rsidRDefault="00524F6C" w:rsidP="00A67174">
      <w:pPr>
        <w:pStyle w:val="Doctitle"/>
        <w:rPr>
          <w:rFonts w:ascii="Times New Roman" w:eastAsia="Malgun Gothic" w:hAnsi="Times New Roman"/>
          <w:sz w:val="24"/>
          <w:szCs w:val="28"/>
          <w:lang w:val="ru-RU"/>
        </w:rPr>
      </w:pPr>
      <w:r w:rsidRPr="00A204BB">
        <w:rPr>
          <w:rFonts w:ascii="Times New Roman" w:eastAsia="Arial Unicode MS" w:hAnsi="Times New Roman"/>
          <w:b w:val="0"/>
          <w:noProof/>
          <w:sz w:val="56"/>
          <w:szCs w:val="56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6F6FE7D2" wp14:editId="667FB47B">
            <wp:simplePos x="0" y="0"/>
            <wp:positionH relativeFrom="page">
              <wp:posOffset>-29210</wp:posOffset>
            </wp:positionH>
            <wp:positionV relativeFrom="margin">
              <wp:posOffset>4652010</wp:posOffset>
            </wp:positionV>
            <wp:extent cx="7575905" cy="6065822"/>
            <wp:effectExtent l="0" t="0" r="6350" b="0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5A2A4C" w14:textId="727B9D68" w:rsidR="006151AB" w:rsidRPr="00A67174" w:rsidRDefault="006151AB" w:rsidP="006151AB">
      <w:pPr>
        <w:pStyle w:val="Docsubtitle2"/>
        <w:rPr>
          <w:rFonts w:ascii="Times New Roman" w:hAnsi="Times New Roman" w:cs="Times New Roman"/>
          <w:lang w:val="ru-RU" w:eastAsia="ko-KR"/>
        </w:rPr>
      </w:pPr>
    </w:p>
    <w:p w14:paraId="3B158AB0" w14:textId="77777777" w:rsidR="006151AB" w:rsidRPr="00A67174" w:rsidRDefault="006151AB" w:rsidP="00DB24D2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en-US"/>
        </w:rPr>
      </w:pPr>
      <w:r w:rsidRPr="00A67174">
        <w:rPr>
          <w:rFonts w:ascii="Times New Roman" w:hAnsi="Times New Roman"/>
          <w:i/>
          <w:sz w:val="28"/>
          <w:szCs w:val="28"/>
        </w:rPr>
        <w:br w:type="page"/>
      </w:r>
    </w:p>
    <w:p w14:paraId="42BE37F0" w14:textId="2AAFC52F" w:rsidR="0083696F" w:rsidRPr="00EC197F" w:rsidRDefault="000A1DA8" w:rsidP="00421344">
      <w:pPr>
        <w:pStyle w:val="a5"/>
        <w:numPr>
          <w:ilvl w:val="0"/>
          <w:numId w:val="20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0" w:name="_Toc379539623"/>
      <w:bookmarkStart w:id="1" w:name="_Toc66870131"/>
      <w:r w:rsidRPr="00EC197F">
        <w:rPr>
          <w:rStyle w:val="10"/>
          <w:rFonts w:ascii="Times New Roman" w:hAnsi="Times New Roman" w:cs="Times New Roman"/>
          <w:b/>
          <w:bCs/>
          <w:color w:val="auto"/>
        </w:rPr>
        <w:lastRenderedPageBreak/>
        <w:t>Форм</w:t>
      </w:r>
      <w:r w:rsidR="00747919" w:rsidRPr="00EC197F">
        <w:rPr>
          <w:rStyle w:val="10"/>
          <w:rFonts w:ascii="Times New Roman" w:hAnsi="Times New Roman" w:cs="Times New Roman"/>
          <w:b/>
          <w:bCs/>
          <w:color w:val="auto"/>
        </w:rPr>
        <w:t>а</w:t>
      </w:r>
      <w:r w:rsidRPr="00EC197F">
        <w:rPr>
          <w:rStyle w:val="10"/>
          <w:rFonts w:ascii="Times New Roman" w:hAnsi="Times New Roman" w:cs="Times New Roman"/>
          <w:b/>
          <w:bCs/>
          <w:color w:val="auto"/>
        </w:rPr>
        <w:t xml:space="preserve"> участия в конкурсе</w:t>
      </w:r>
      <w:bookmarkEnd w:id="0"/>
      <w:r w:rsidR="00B555AD" w:rsidRPr="00EC197F">
        <w:rPr>
          <w:rStyle w:val="10"/>
          <w:rFonts w:ascii="Times New Roman" w:hAnsi="Times New Roman" w:cs="Times New Roman"/>
          <w:bCs/>
          <w:color w:val="auto"/>
        </w:rPr>
        <w:t>:</w:t>
      </w:r>
      <w:bookmarkEnd w:id="1"/>
      <w:r w:rsidR="00B555AD" w:rsidRPr="00EC197F">
        <w:rPr>
          <w:rFonts w:ascii="Times New Roman" w:hAnsi="Times New Roman"/>
          <w:sz w:val="28"/>
          <w:szCs w:val="28"/>
        </w:rPr>
        <w:t xml:space="preserve"> </w:t>
      </w:r>
      <w:r w:rsidR="00BF6513" w:rsidRPr="00EC197F">
        <w:rPr>
          <w:rFonts w:ascii="Times New Roman" w:hAnsi="Times New Roman"/>
          <w:sz w:val="28"/>
          <w:szCs w:val="28"/>
        </w:rPr>
        <w:t>И</w:t>
      </w:r>
      <w:r w:rsidR="00D03632" w:rsidRPr="00EC197F">
        <w:rPr>
          <w:rFonts w:ascii="Times New Roman" w:hAnsi="Times New Roman"/>
          <w:sz w:val="28"/>
          <w:szCs w:val="28"/>
        </w:rPr>
        <w:t>ндивидуальный конкурс</w:t>
      </w:r>
    </w:p>
    <w:p w14:paraId="4C02EBA4" w14:textId="51EE32A4" w:rsidR="0083696F" w:rsidRPr="00FD3F77" w:rsidRDefault="00747919" w:rsidP="00FD3F77">
      <w:pPr>
        <w:pStyle w:val="a5"/>
        <w:numPr>
          <w:ilvl w:val="0"/>
          <w:numId w:val="20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2" w:name="_Toc66870132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Общее время на выполнение задания:</w:t>
      </w:r>
      <w:bookmarkEnd w:id="2"/>
      <w:r w:rsidR="00A67174" w:rsidRPr="0083696F">
        <w:rPr>
          <w:rStyle w:val="10"/>
          <w:rFonts w:ascii="Times New Roman" w:hAnsi="Times New Roman" w:cs="Times New Roman"/>
          <w:b/>
          <w:bCs/>
          <w:color w:val="auto"/>
        </w:rPr>
        <w:t xml:space="preserve"> </w:t>
      </w:r>
      <w:r w:rsidR="00FD3F77">
        <w:rPr>
          <w:rFonts w:ascii="Times New Roman" w:hAnsi="Times New Roman"/>
          <w:sz w:val="28"/>
          <w:szCs w:val="28"/>
        </w:rPr>
        <w:t>18</w:t>
      </w:r>
      <w:r w:rsidR="00D03632" w:rsidRPr="0083696F">
        <w:rPr>
          <w:rFonts w:ascii="Times New Roman" w:hAnsi="Times New Roman"/>
          <w:sz w:val="28"/>
          <w:szCs w:val="28"/>
        </w:rPr>
        <w:t xml:space="preserve"> ч</w:t>
      </w:r>
      <w:r w:rsidR="00FD3F77">
        <w:rPr>
          <w:rFonts w:ascii="Times New Roman" w:hAnsi="Times New Roman"/>
          <w:sz w:val="28"/>
          <w:szCs w:val="28"/>
        </w:rPr>
        <w:t>асов</w:t>
      </w:r>
      <w:r w:rsidR="00D03632" w:rsidRPr="0083696F">
        <w:rPr>
          <w:rFonts w:ascii="Times New Roman" w:hAnsi="Times New Roman"/>
          <w:sz w:val="28"/>
          <w:szCs w:val="28"/>
        </w:rPr>
        <w:t>.</w:t>
      </w:r>
    </w:p>
    <w:p w14:paraId="75400A89" w14:textId="59349E6F" w:rsidR="00FD3F77" w:rsidRPr="00FD3F77" w:rsidRDefault="00747919" w:rsidP="00FD3F77">
      <w:pPr>
        <w:pStyle w:val="a5"/>
        <w:numPr>
          <w:ilvl w:val="0"/>
          <w:numId w:val="20"/>
        </w:numPr>
        <w:spacing w:line="360" w:lineRule="auto"/>
        <w:ind w:left="0" w:firstLine="0"/>
        <w:jc w:val="both"/>
        <w:rPr>
          <w:rStyle w:val="10"/>
          <w:rFonts w:ascii="Times New Roman" w:hAnsi="Times New Roman" w:cs="Times New Roman"/>
          <w:b/>
          <w:color w:val="auto"/>
        </w:rPr>
      </w:pPr>
      <w:bookmarkStart w:id="3" w:name="_Toc379539624"/>
      <w:bookmarkStart w:id="4" w:name="_Toc66870133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Задание для конкурса</w:t>
      </w:r>
      <w:bookmarkEnd w:id="3"/>
      <w:bookmarkEnd w:id="4"/>
      <w:r w:rsidR="000A1DA8" w:rsidRPr="00FD3F77">
        <w:rPr>
          <w:rStyle w:val="10"/>
          <w:rFonts w:ascii="Times New Roman" w:hAnsi="Times New Roman" w:cs="Times New Roman"/>
          <w:bCs/>
          <w:color w:val="auto"/>
        </w:rPr>
        <w:t xml:space="preserve"> </w:t>
      </w:r>
    </w:p>
    <w:p w14:paraId="5546D1EF" w14:textId="3B3E9DC3" w:rsidR="00BF6513" w:rsidRPr="00FD3F77" w:rsidRDefault="00747919" w:rsidP="00FD3F77">
      <w:pPr>
        <w:pStyle w:val="a5"/>
        <w:numPr>
          <w:ilvl w:val="0"/>
          <w:numId w:val="20"/>
        </w:numPr>
        <w:spacing w:line="360" w:lineRule="auto"/>
        <w:ind w:left="0" w:firstLine="0"/>
        <w:jc w:val="both"/>
        <w:rPr>
          <w:rStyle w:val="10"/>
          <w:rFonts w:ascii="Times New Roman" w:hAnsi="Times New Roman" w:cs="Times New Roman"/>
          <w:b/>
          <w:bCs/>
          <w:color w:val="auto"/>
        </w:rPr>
      </w:pPr>
      <w:bookmarkStart w:id="5" w:name="_Toc379539625"/>
      <w:bookmarkStart w:id="6" w:name="_Toc66870134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Модули задания и необходимое время</w:t>
      </w:r>
      <w:bookmarkEnd w:id="5"/>
      <w:bookmarkEnd w:id="6"/>
      <w:r w:rsidR="00B555AD" w:rsidRPr="00FD3F77">
        <w:rPr>
          <w:rStyle w:val="10"/>
          <w:rFonts w:ascii="Times New Roman" w:hAnsi="Times New Roman" w:cs="Times New Roman"/>
          <w:bCs/>
          <w:color w:val="auto"/>
        </w:rPr>
        <w:t xml:space="preserve"> </w:t>
      </w:r>
    </w:p>
    <w:p w14:paraId="18F09A70" w14:textId="77777777" w:rsidR="00BF6513" w:rsidRDefault="00BF6513" w:rsidP="00CF261F">
      <w:pPr>
        <w:tabs>
          <w:tab w:val="left" w:pos="7245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 w:rsidRPr="00A67174">
        <w:rPr>
          <w:rFonts w:ascii="Times New Roman" w:hAnsi="Times New Roman"/>
          <w:sz w:val="28"/>
          <w:szCs w:val="28"/>
        </w:rPr>
        <w:t>Таблица 1.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94"/>
        <w:gridCol w:w="4110"/>
        <w:gridCol w:w="3353"/>
        <w:gridCol w:w="2422"/>
      </w:tblGrid>
      <w:tr w:rsidR="00FD3F77" w:rsidRPr="00FD3F77" w14:paraId="3701202A" w14:textId="77777777" w:rsidTr="00C200E1">
        <w:tc>
          <w:tcPr>
            <w:tcW w:w="2190" w:type="pct"/>
            <w:gridSpan w:val="2"/>
            <w:shd w:val="clear" w:color="auto" w:fill="4F81BD" w:themeFill="accent1"/>
            <w:vAlign w:val="center"/>
          </w:tcPr>
          <w:p w14:paraId="0A6C0A35" w14:textId="77777777"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Наименование модуля</w:t>
            </w:r>
          </w:p>
        </w:tc>
        <w:tc>
          <w:tcPr>
            <w:tcW w:w="1631" w:type="pct"/>
            <w:shd w:val="clear" w:color="auto" w:fill="4F81BD" w:themeFill="accent1"/>
            <w:vAlign w:val="center"/>
          </w:tcPr>
          <w:p w14:paraId="6DD04F6B" w14:textId="77777777"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Соревновательный день (С1, С2, С3)</w:t>
            </w:r>
          </w:p>
        </w:tc>
        <w:tc>
          <w:tcPr>
            <w:tcW w:w="1178" w:type="pct"/>
            <w:shd w:val="clear" w:color="auto" w:fill="4F81BD" w:themeFill="accent1"/>
            <w:vAlign w:val="center"/>
          </w:tcPr>
          <w:p w14:paraId="6B83B69A" w14:textId="77777777"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Время на задание</w:t>
            </w:r>
          </w:p>
        </w:tc>
      </w:tr>
      <w:tr w:rsidR="00FD3F77" w:rsidRPr="00FD3F77" w14:paraId="0CE16803" w14:textId="77777777" w:rsidTr="00C200E1">
        <w:trPr>
          <w:trHeight w:val="50"/>
        </w:trPr>
        <w:tc>
          <w:tcPr>
            <w:tcW w:w="191" w:type="pct"/>
            <w:shd w:val="clear" w:color="auto" w:fill="17365D" w:themeFill="text2" w:themeFillShade="BF"/>
            <w:vAlign w:val="center"/>
          </w:tcPr>
          <w:p w14:paraId="413BCC97" w14:textId="77777777"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val="en-US"/>
              </w:rPr>
              <w:t>A</w:t>
            </w:r>
          </w:p>
        </w:tc>
        <w:tc>
          <w:tcPr>
            <w:tcW w:w="1999" w:type="pct"/>
            <w:vAlign w:val="center"/>
          </w:tcPr>
          <w:p w14:paraId="2E2494D3" w14:textId="77777777" w:rsidR="00FD3F77" w:rsidRPr="00FD3F77" w:rsidRDefault="00FD3F77" w:rsidP="00C200E1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Контрольные образцы</w:t>
            </w:r>
          </w:p>
        </w:tc>
        <w:tc>
          <w:tcPr>
            <w:tcW w:w="1631" w:type="pct"/>
            <w:vAlign w:val="center"/>
          </w:tcPr>
          <w:p w14:paraId="4C6E1F92" w14:textId="77777777"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С1</w:t>
            </w:r>
          </w:p>
        </w:tc>
        <w:tc>
          <w:tcPr>
            <w:tcW w:w="1178" w:type="pct"/>
            <w:vAlign w:val="center"/>
          </w:tcPr>
          <w:p w14:paraId="37BDF15E" w14:textId="77777777"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5 часов</w:t>
            </w:r>
          </w:p>
        </w:tc>
      </w:tr>
      <w:tr w:rsidR="00FD3F77" w:rsidRPr="00FD3F77" w14:paraId="630354EB" w14:textId="77777777" w:rsidTr="00C200E1">
        <w:tc>
          <w:tcPr>
            <w:tcW w:w="191" w:type="pct"/>
            <w:shd w:val="clear" w:color="auto" w:fill="17365D" w:themeFill="text2" w:themeFillShade="BF"/>
            <w:vAlign w:val="center"/>
          </w:tcPr>
          <w:p w14:paraId="3E5FEBCB" w14:textId="77777777"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val="en-US"/>
              </w:rPr>
              <w:t>B</w:t>
            </w:r>
          </w:p>
        </w:tc>
        <w:tc>
          <w:tcPr>
            <w:tcW w:w="1999" w:type="pct"/>
            <w:vAlign w:val="center"/>
          </w:tcPr>
          <w:p w14:paraId="00E5A723" w14:textId="77777777" w:rsidR="00FD3F77" w:rsidRPr="00FD3F77" w:rsidRDefault="00FD3F77" w:rsidP="00C200E1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Резервуар, работающий под давлением</w:t>
            </w:r>
          </w:p>
        </w:tc>
        <w:tc>
          <w:tcPr>
            <w:tcW w:w="1631" w:type="pct"/>
            <w:vAlign w:val="center"/>
          </w:tcPr>
          <w:p w14:paraId="05499BC5" w14:textId="77777777"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С1-С3</w:t>
            </w:r>
          </w:p>
        </w:tc>
        <w:tc>
          <w:tcPr>
            <w:tcW w:w="1178" w:type="pct"/>
            <w:vAlign w:val="center"/>
          </w:tcPr>
          <w:p w14:paraId="73E994EE" w14:textId="38B593A2"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</w:tr>
      <w:tr w:rsidR="00FD3F77" w:rsidRPr="00FD3F77" w14:paraId="66AF64A5" w14:textId="77777777" w:rsidTr="00C200E1">
        <w:tc>
          <w:tcPr>
            <w:tcW w:w="191" w:type="pct"/>
            <w:shd w:val="clear" w:color="auto" w:fill="17365D" w:themeFill="text2" w:themeFillShade="BF"/>
            <w:vAlign w:val="center"/>
          </w:tcPr>
          <w:p w14:paraId="11DDAFE3" w14:textId="77777777"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val="en-US"/>
              </w:rPr>
              <w:t>C</w:t>
            </w:r>
          </w:p>
        </w:tc>
        <w:tc>
          <w:tcPr>
            <w:tcW w:w="1999" w:type="pct"/>
            <w:vAlign w:val="center"/>
          </w:tcPr>
          <w:p w14:paraId="00B15C41" w14:textId="77777777" w:rsidR="00FD3F77" w:rsidRPr="00FD3F77" w:rsidRDefault="00FD3F77" w:rsidP="00C200E1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Алюминиевая конструкция</w:t>
            </w:r>
          </w:p>
        </w:tc>
        <w:tc>
          <w:tcPr>
            <w:tcW w:w="1631" w:type="pct"/>
            <w:vAlign w:val="center"/>
          </w:tcPr>
          <w:p w14:paraId="2F2CD35A" w14:textId="77777777"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С1-С3</w:t>
            </w:r>
          </w:p>
        </w:tc>
        <w:tc>
          <w:tcPr>
            <w:tcW w:w="1178" w:type="pct"/>
            <w:vAlign w:val="center"/>
          </w:tcPr>
          <w:p w14:paraId="65B4DDD7" w14:textId="02FF5511"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</w:t>
            </w: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</w:tr>
      <w:tr w:rsidR="00FD3F77" w:rsidRPr="00FD3F77" w14:paraId="084A8D02" w14:textId="77777777" w:rsidTr="00C200E1">
        <w:tc>
          <w:tcPr>
            <w:tcW w:w="191" w:type="pct"/>
            <w:shd w:val="clear" w:color="auto" w:fill="17365D" w:themeFill="text2" w:themeFillShade="BF"/>
            <w:vAlign w:val="center"/>
          </w:tcPr>
          <w:p w14:paraId="71B506DF" w14:textId="77777777"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val="en-US"/>
              </w:rPr>
              <w:t>D</w:t>
            </w:r>
          </w:p>
        </w:tc>
        <w:tc>
          <w:tcPr>
            <w:tcW w:w="1999" w:type="pct"/>
            <w:vAlign w:val="center"/>
          </w:tcPr>
          <w:p w14:paraId="48D59FA8" w14:textId="77777777" w:rsidR="00FD3F77" w:rsidRPr="00FD3F77" w:rsidRDefault="00FD3F77" w:rsidP="00C200E1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Конструкция из нержавеющей стали</w:t>
            </w:r>
          </w:p>
        </w:tc>
        <w:tc>
          <w:tcPr>
            <w:tcW w:w="1631" w:type="pct"/>
            <w:vAlign w:val="center"/>
          </w:tcPr>
          <w:p w14:paraId="465AD99B" w14:textId="77777777"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С1-С3</w:t>
            </w:r>
          </w:p>
        </w:tc>
        <w:tc>
          <w:tcPr>
            <w:tcW w:w="1178" w:type="pct"/>
            <w:vAlign w:val="center"/>
          </w:tcPr>
          <w:p w14:paraId="265AE687" w14:textId="0F7EAB9E"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</w:t>
            </w: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</w:tr>
    </w:tbl>
    <w:p w14:paraId="1E94296A" w14:textId="77777777" w:rsidR="000A1DA8" w:rsidRDefault="000A1DA8" w:rsidP="000A1DA8">
      <w:pPr>
        <w:spacing w:before="240"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</w:p>
    <w:p w14:paraId="4B4F774F" w14:textId="51FD54DE" w:rsidR="004E6233" w:rsidRPr="00D03632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bookmarkStart w:id="7" w:name="_Toc379539626"/>
      <w:r>
        <w:rPr>
          <w:rFonts w:ascii="Times New Roman" w:hAnsi="Times New Roman"/>
          <w:i/>
          <w:sz w:val="28"/>
          <w:szCs w:val="28"/>
        </w:rPr>
        <w:t>Модуль А</w:t>
      </w:r>
      <w:r w:rsidRPr="00D03632">
        <w:rPr>
          <w:rFonts w:ascii="Times New Roman" w:hAnsi="Times New Roman"/>
          <w:i/>
          <w:sz w:val="28"/>
          <w:szCs w:val="28"/>
        </w:rPr>
        <w:t xml:space="preserve">: </w:t>
      </w:r>
      <w:r>
        <w:rPr>
          <w:rFonts w:ascii="Times New Roman" w:hAnsi="Times New Roman"/>
          <w:i/>
          <w:sz w:val="28"/>
          <w:szCs w:val="28"/>
        </w:rPr>
        <w:t>Контрольные образцы</w:t>
      </w:r>
    </w:p>
    <w:p w14:paraId="42A0F488" w14:textId="77777777" w:rsidR="004E6233" w:rsidRPr="003C5998" w:rsidRDefault="004E6233" w:rsidP="004E6233">
      <w:pPr>
        <w:pStyle w:val="a5"/>
        <w:numPr>
          <w:ilvl w:val="0"/>
          <w:numId w:val="22"/>
        </w:num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Алгоритм работы:</w:t>
      </w:r>
    </w:p>
    <w:p w14:paraId="33D1CF49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•</w:t>
      </w:r>
      <w:r w:rsidRPr="00575ECB">
        <w:rPr>
          <w:rFonts w:ascii="Times New Roman" w:hAnsi="Times New Roman"/>
          <w:sz w:val="28"/>
          <w:szCs w:val="28"/>
        </w:rPr>
        <w:tab/>
        <w:t xml:space="preserve">Ориентировочное время выполнения: пять часов; Количество образцов: 5 шт. </w:t>
      </w:r>
    </w:p>
    <w:p w14:paraId="130A011C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•</w:t>
      </w:r>
      <w:r w:rsidRPr="00575ECB">
        <w:rPr>
          <w:rFonts w:ascii="Times New Roman" w:hAnsi="Times New Roman"/>
          <w:sz w:val="28"/>
          <w:szCs w:val="28"/>
        </w:rPr>
        <w:tab/>
        <w:t xml:space="preserve">Сварочные технологии; </w:t>
      </w:r>
    </w:p>
    <w:p w14:paraId="01D93DA2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•</w:t>
      </w:r>
      <w:r w:rsidRPr="00575ECB">
        <w:rPr>
          <w:rFonts w:ascii="Times New Roman" w:hAnsi="Times New Roman"/>
          <w:sz w:val="28"/>
          <w:szCs w:val="28"/>
        </w:rPr>
        <w:tab/>
        <w:t xml:space="preserve">Положения при сварке; Чертежи. </w:t>
      </w:r>
    </w:p>
    <w:p w14:paraId="061E14A5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Конкурсант обязан предоставить экспертам полностью собранные контрольные образцы, для набивки клейма перед началом сварки. </w:t>
      </w:r>
    </w:p>
    <w:p w14:paraId="4B0AB88A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Образец (образцы) Таврового соединения будут состоять из 2 (двух) деталей, каждая толщиной 10 - 12 мм. </w:t>
      </w:r>
    </w:p>
    <w:p w14:paraId="7556523F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Катет образца углового сварного шва должен составлять: при толщине 10 мм (8-10мм), при толщине 12 мм (10-12мм). Согласно ИСО 9606 Аттестационные испытания сварщиков – Сварка плавлением. Часть 1: стали.  </w:t>
      </w:r>
    </w:p>
    <w:p w14:paraId="0B9E40C9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Швы таврового соединения должны быть выполнены за два слоя (корневой и облицовочный). Корневой слой выполняется за 1 проход. Облицовочный слой выполняется минимум за 1, максимум за 2 прохода. </w:t>
      </w:r>
    </w:p>
    <w:p w14:paraId="51282946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575ECB">
        <w:rPr>
          <w:rFonts w:ascii="Times New Roman" w:hAnsi="Times New Roman"/>
          <w:b/>
          <w:sz w:val="28"/>
          <w:szCs w:val="28"/>
        </w:rPr>
        <w:t xml:space="preserve">Образцы со сварным швом, выполненным за один или более трех проходов, </w:t>
      </w:r>
      <w:r>
        <w:rPr>
          <w:rFonts w:ascii="Times New Roman" w:hAnsi="Times New Roman"/>
          <w:b/>
          <w:sz w:val="28"/>
          <w:szCs w:val="28"/>
        </w:rPr>
        <w:t xml:space="preserve">не </w:t>
      </w:r>
      <w:r w:rsidRPr="00575ECB">
        <w:rPr>
          <w:rFonts w:ascii="Times New Roman" w:hAnsi="Times New Roman"/>
          <w:b/>
          <w:sz w:val="28"/>
          <w:szCs w:val="28"/>
        </w:rPr>
        <w:t>получают никаких оценок.</w:t>
      </w:r>
    </w:p>
    <w:p w14:paraId="0CC43C7F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Первый контрольный образец пластин будет состоять из 2 (двух) деталей, каждая 10 мм толщиной. </w:t>
      </w:r>
    </w:p>
    <w:p w14:paraId="5F519459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Второй контрольный образец пластин будет состоять из 2 (двух) деталей, каждая 16 мм толщиной. </w:t>
      </w:r>
    </w:p>
    <w:p w14:paraId="57B50DB8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При сварке контрольного образца стоп-точка всегда выполняется: </w:t>
      </w:r>
    </w:p>
    <w:p w14:paraId="57DC418E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lastRenderedPageBreak/>
        <w:t>•</w:t>
      </w:r>
      <w:r w:rsidRPr="00575ECB">
        <w:rPr>
          <w:rFonts w:ascii="Times New Roman" w:hAnsi="Times New Roman"/>
          <w:sz w:val="28"/>
          <w:szCs w:val="28"/>
        </w:rPr>
        <w:tab/>
        <w:t xml:space="preserve">Если для выполнения корневого прохода используется процесс GMAW (135) MIG/MAG, стоп-точка производится в центре образца с допуском (± 35 мм); </w:t>
      </w:r>
    </w:p>
    <w:p w14:paraId="37CBCC23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•</w:t>
      </w:r>
      <w:r w:rsidRPr="00575ECB">
        <w:rPr>
          <w:rFonts w:ascii="Times New Roman" w:hAnsi="Times New Roman"/>
          <w:sz w:val="28"/>
          <w:szCs w:val="28"/>
        </w:rPr>
        <w:tab/>
        <w:t xml:space="preserve">Если для заполняющего и облицовочного проходов используются полуавтоматические процессы GMAW (135), FCAW (136) MIG/MAG, стоп-точка производится только при выполнении последнего прохода облицовочного слоя в центре образца с допуском (± 35 мм). В случае сварки с поперечными колебательными движениями торца электрода или многопроходной сварке узкими валиками, производить стоп-точку требуется, только на последнем проходе облицовочного слоя. </w:t>
      </w:r>
    </w:p>
    <w:p w14:paraId="2063359B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•</w:t>
      </w:r>
      <w:r w:rsidRPr="00575ECB">
        <w:rPr>
          <w:rFonts w:ascii="Times New Roman" w:hAnsi="Times New Roman"/>
          <w:sz w:val="28"/>
          <w:szCs w:val="28"/>
        </w:rPr>
        <w:tab/>
        <w:t xml:space="preserve">Процесс GTAW (141) TIG не применяется на контрольном образце толщиной 14 - 16 мм. </w:t>
      </w:r>
    </w:p>
    <w:p w14:paraId="190C3B73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•</w:t>
      </w:r>
      <w:r w:rsidRPr="00575ECB">
        <w:rPr>
          <w:rFonts w:ascii="Times New Roman" w:hAnsi="Times New Roman"/>
          <w:sz w:val="28"/>
          <w:szCs w:val="28"/>
        </w:rPr>
        <w:tab/>
        <w:t xml:space="preserve">Процесс GMAW (135) MIG/MAG является единственным полуавтоматическим процессом, используемым для выполнения корневых проходов. </w:t>
      </w:r>
    </w:p>
    <w:p w14:paraId="055170D7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•</w:t>
      </w:r>
      <w:r w:rsidRPr="00575ECB">
        <w:rPr>
          <w:rFonts w:ascii="Times New Roman" w:hAnsi="Times New Roman"/>
          <w:sz w:val="28"/>
          <w:szCs w:val="28"/>
        </w:rPr>
        <w:tab/>
        <w:t xml:space="preserve">Процесс FCAW (136) MIG/MAG не применяется для выполнения корневых проходов. </w:t>
      </w:r>
    </w:p>
    <w:p w14:paraId="20629537" w14:textId="3290EDF5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 xml:space="preserve">Контрольный образец труб состоит из 2 (двух) частей трубы из углеродистой стали диаметром </w:t>
      </w:r>
      <w:r>
        <w:rPr>
          <w:rFonts w:ascii="Times New Roman" w:hAnsi="Times New Roman"/>
          <w:sz w:val="28"/>
          <w:szCs w:val="28"/>
        </w:rPr>
        <w:t>114</w:t>
      </w:r>
      <w:r w:rsidRPr="00575ECB">
        <w:rPr>
          <w:rFonts w:ascii="Times New Roman" w:hAnsi="Times New Roman"/>
          <w:sz w:val="28"/>
          <w:szCs w:val="28"/>
        </w:rPr>
        <w:t xml:space="preserve"> толщиной стенки 8,56 мм. </w:t>
      </w:r>
    </w:p>
    <w:p w14:paraId="01031FCC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Стоп-точка при сварке стыкового соединения труб не производится. </w:t>
      </w:r>
    </w:p>
    <w:p w14:paraId="6FE78D27" w14:textId="6C5C82C1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При сварке труб первого модуля, замок должен быть расположен на 12 и 6 часах,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575ECB">
        <w:rPr>
          <w:rFonts w:ascii="Times New Roman" w:hAnsi="Times New Roman"/>
          <w:sz w:val="28"/>
          <w:szCs w:val="28"/>
        </w:rPr>
        <w:t>допуском ± 5 мм.</w:t>
      </w:r>
    </w:p>
    <w:p w14:paraId="211F0C47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При сварке образца таврового соединения в центре образца с допуском (± 35 мм) необходимо произвести стоп-точки. Стоп-точки должны быть расположена на корневом и облицовочном проходе.  </w:t>
      </w:r>
    </w:p>
    <w:p w14:paraId="3F26CF98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Стоп-точка должна быть проверена и подтверждена постановкой штампа. В случае, если Стоп-точка не была представлена или не была проштампована (отмечена), баллы за аспект «Кратерные и усадочные раковины» конкурсанту не начисляются (В ОБЛИЦОВОЧНОМ СЛОЕ). </w:t>
      </w:r>
    </w:p>
    <w:p w14:paraId="4EF6BEDA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>Если Стоп-точка должна быть выполнена в корневом проходе, но не была представлена или не была проштампована (отмечена), в рентгенографическом испытании данный образец может получить максимум 5 (пять) баллов (Максимальный балл – 7 не выставляется в случае отсутствия обязательной стоп точки). В случае невыполнения стоп-точки в тавровом соединении, баллы за провар не начисляются.</w:t>
      </w:r>
    </w:p>
    <w:p w14:paraId="6B0499B8" w14:textId="77777777" w:rsidR="004E6233" w:rsidRDefault="004E6233" w:rsidP="004E6233">
      <w:pPr>
        <w:pStyle w:val="a5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Каждый из двух образцов таврового соединения должен быть сварен с использованием разных способов сварки.  </w:t>
      </w:r>
    </w:p>
    <w:p w14:paraId="2A8A1098" w14:textId="77777777" w:rsidR="004E6233" w:rsidRDefault="004E6233" w:rsidP="004E6233">
      <w:pPr>
        <w:pStyle w:val="a5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   Особенности выполнения задания: </w:t>
      </w:r>
    </w:p>
    <w:p w14:paraId="0DAB6EAA" w14:textId="77777777" w:rsidR="004E6233" w:rsidRDefault="004E6233" w:rsidP="004E6233">
      <w:pPr>
        <w:pStyle w:val="a5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выполняется строго в соответствии чертежам.</w:t>
      </w:r>
    </w:p>
    <w:p w14:paraId="04C12243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Начало и окончание сварки</w:t>
      </w:r>
      <w:r>
        <w:rPr>
          <w:rFonts w:ascii="Times New Roman" w:hAnsi="Times New Roman"/>
          <w:sz w:val="28"/>
          <w:szCs w:val="28"/>
        </w:rPr>
        <w:t>:</w:t>
      </w:r>
      <w:r w:rsidRPr="00575ECB">
        <w:rPr>
          <w:rFonts w:ascii="Times New Roman" w:hAnsi="Times New Roman"/>
          <w:sz w:val="28"/>
          <w:szCs w:val="28"/>
        </w:rPr>
        <w:t xml:space="preserve"> </w:t>
      </w:r>
    </w:p>
    <w:p w14:paraId="004C2827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Для всех образцов пластин отрезок длиной 20 мм от краёв не подлежит проверке и не будет проверяться или оцениваться. </w:t>
      </w:r>
    </w:p>
    <w:p w14:paraId="04AD2269" w14:textId="71FE62A5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>Требования к</w:t>
      </w:r>
      <w:r>
        <w:rPr>
          <w:rFonts w:ascii="Times New Roman" w:hAnsi="Times New Roman"/>
          <w:sz w:val="28"/>
          <w:szCs w:val="28"/>
        </w:rPr>
        <w:t xml:space="preserve"> сборке: Сборку изделий Модуля А</w:t>
      </w:r>
      <w:r w:rsidRPr="00575ECB">
        <w:rPr>
          <w:rFonts w:ascii="Times New Roman" w:hAnsi="Times New Roman"/>
          <w:sz w:val="28"/>
          <w:szCs w:val="28"/>
        </w:rPr>
        <w:t xml:space="preserve"> необходимо произвести согласно требованиям чертежа: </w:t>
      </w:r>
    </w:p>
    <w:p w14:paraId="010DB924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ab/>
        <w:t xml:space="preserve">Труба – </w:t>
      </w:r>
      <w:r w:rsidRPr="00575ECB">
        <w:rPr>
          <w:rFonts w:ascii="Times New Roman" w:hAnsi="Times New Roman"/>
          <w:sz w:val="28"/>
          <w:szCs w:val="28"/>
        </w:rPr>
        <w:t xml:space="preserve">4 прихватки, длина которых до 15 мм. </w:t>
      </w:r>
    </w:p>
    <w:p w14:paraId="06845543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-</w:t>
      </w:r>
      <w:r w:rsidRPr="00575ECB">
        <w:rPr>
          <w:rFonts w:ascii="Times New Roman" w:hAnsi="Times New Roman"/>
          <w:sz w:val="28"/>
          <w:szCs w:val="28"/>
        </w:rPr>
        <w:tab/>
        <w:t xml:space="preserve">Пластины толщиной 10 и 16 мм – 2 прихватки выполняются на расстоянии не далее 20 мм от краев. Длина прихваток до 15мм. Прихватки выполнять с лицевой стороны (Со стороны разделки кромок). </w:t>
      </w:r>
    </w:p>
    <w:p w14:paraId="1DC79AF7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-</w:t>
      </w:r>
      <w:r w:rsidRPr="00575ECB">
        <w:rPr>
          <w:rFonts w:ascii="Times New Roman" w:hAnsi="Times New Roman"/>
          <w:sz w:val="28"/>
          <w:szCs w:val="28"/>
        </w:rPr>
        <w:tab/>
        <w:t xml:space="preserve">Тавровые соединения - 3 прихватки, две с торцов (длиной до 10мм) и одна по центру, с обратной стороны от сварочного шва (длиной до 25 мм). </w:t>
      </w: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Центральная прихватка может быть заменена на дополнительное ребро жесткости, прихватываемое с обратной стороны шва в центре образца, в случае, если это определено конкурсным заданием. </w:t>
      </w:r>
    </w:p>
    <w:p w14:paraId="0D90B9C0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Собранные образцы предъявляются экспертам для проверки и пробивки клейма. </w:t>
      </w:r>
    </w:p>
    <w:p w14:paraId="0432B366" w14:textId="77777777" w:rsidR="004E6233" w:rsidRPr="00AB5777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B5777">
        <w:rPr>
          <w:rFonts w:ascii="Times New Roman" w:hAnsi="Times New Roman"/>
          <w:b/>
          <w:sz w:val="28"/>
          <w:szCs w:val="28"/>
        </w:rPr>
        <w:t xml:space="preserve">В случае, если образец собран с нарушением, его необходимо разобрать и собрать заново. Время дополнительное не предоставляется, баллы за сборку не начисляются.   </w:t>
      </w:r>
    </w:p>
    <w:p w14:paraId="28190FD2" w14:textId="77777777" w:rsidR="004E6233" w:rsidRPr="00D03632" w:rsidRDefault="004E6233" w:rsidP="004E6233">
      <w:pPr>
        <w:pStyle w:val="a5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>Подготовка всех контрольных образцов стыковых соединений должна производиться путём фрезерования или обтачивания до получения кромки, скошенной под углом 30 градусов (без притупления кромки).</w:t>
      </w:r>
    </w:p>
    <w:p w14:paraId="6480B4DE" w14:textId="77777777" w:rsidR="004E6233" w:rsidRDefault="004E6233" w:rsidP="004E6233">
      <w:pPr>
        <w:pStyle w:val="a5"/>
        <w:spacing w:after="0"/>
        <w:ind w:left="360"/>
        <w:mirrorIndents/>
        <w:jc w:val="both"/>
        <w:rPr>
          <w:rFonts w:ascii="Times New Roman" w:hAnsi="Times New Roman"/>
          <w:sz w:val="28"/>
          <w:szCs w:val="28"/>
        </w:rPr>
      </w:pPr>
    </w:p>
    <w:p w14:paraId="38A790B9" w14:textId="27719380" w:rsidR="004E6233" w:rsidRPr="00D03632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Модуль В</w:t>
      </w:r>
      <w:r w:rsidRPr="00D03632">
        <w:rPr>
          <w:rFonts w:ascii="Times New Roman" w:hAnsi="Times New Roman"/>
          <w:i/>
          <w:sz w:val="28"/>
          <w:szCs w:val="28"/>
        </w:rPr>
        <w:t xml:space="preserve">: </w:t>
      </w:r>
      <w:r w:rsidRPr="003C5998">
        <w:rPr>
          <w:rFonts w:ascii="Times New Roman" w:hAnsi="Times New Roman"/>
          <w:i/>
          <w:sz w:val="28"/>
          <w:szCs w:val="28"/>
        </w:rPr>
        <w:t>Резервуар, работающий под давлением</w:t>
      </w:r>
    </w:p>
    <w:p w14:paraId="0F67EE83" w14:textId="77777777" w:rsidR="004E6233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75ECB">
        <w:rPr>
          <w:rFonts w:ascii="Times New Roman" w:eastAsia="Calibri" w:hAnsi="Times New Roman"/>
          <w:sz w:val="28"/>
          <w:szCs w:val="28"/>
          <w:lang w:eastAsia="en-US"/>
        </w:rPr>
        <w:t>Наименование:</w:t>
      </w:r>
    </w:p>
    <w:p w14:paraId="2135E13F" w14:textId="77777777" w:rsidR="004E6233" w:rsidRPr="00575ECB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eastAsia="en-US"/>
        </w:rPr>
        <w:t>П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>олностью герметичная конструкция из пластин / труб, которая будет включать все четыре перечисленных способа св</w:t>
      </w:r>
      <w:r>
        <w:rPr>
          <w:rFonts w:ascii="Times New Roman" w:eastAsia="Calibri" w:hAnsi="Times New Roman"/>
          <w:sz w:val="28"/>
          <w:szCs w:val="28"/>
          <w:lang w:eastAsia="en-US"/>
        </w:rPr>
        <w:t>арки и все положения сварки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</w:p>
    <w:p w14:paraId="2B0EF692" w14:textId="6799F5AD" w:rsidR="004E6233" w:rsidRPr="00575ECB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75ECB">
        <w:rPr>
          <w:rFonts w:ascii="Times New Roman" w:eastAsia="Calibri" w:hAnsi="Times New Roman"/>
          <w:sz w:val="28"/>
          <w:szCs w:val="28"/>
          <w:lang w:eastAsia="en-US"/>
        </w:rPr>
        <w:t>•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Время: примерно </w:t>
      </w:r>
      <w:r>
        <w:rPr>
          <w:rFonts w:ascii="Times New Roman" w:eastAsia="Calibri" w:hAnsi="Times New Roman"/>
          <w:sz w:val="28"/>
          <w:szCs w:val="28"/>
          <w:lang w:eastAsia="en-US"/>
        </w:rPr>
        <w:t>восемь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 часов; </w:t>
      </w:r>
    </w:p>
    <w:p w14:paraId="7815F9DB" w14:textId="77777777" w:rsidR="004E6233" w:rsidRPr="00575ECB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75ECB">
        <w:rPr>
          <w:rFonts w:ascii="Times New Roman" w:eastAsia="Calibri" w:hAnsi="Times New Roman"/>
          <w:sz w:val="28"/>
          <w:szCs w:val="28"/>
          <w:lang w:eastAsia="en-US"/>
        </w:rPr>
        <w:t>•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ab/>
        <w:t>Размер: Общие размеры занимаемого пространств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а – приблизительно 350 х 350 х 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400 мм; </w:t>
      </w:r>
    </w:p>
    <w:p w14:paraId="7E1F36F3" w14:textId="77777777" w:rsidR="004E6233" w:rsidRPr="00575ECB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75ECB">
        <w:rPr>
          <w:rFonts w:ascii="Times New Roman" w:eastAsia="Calibri" w:hAnsi="Times New Roman"/>
          <w:sz w:val="28"/>
          <w:szCs w:val="28"/>
          <w:lang w:eastAsia="en-US"/>
        </w:rPr>
        <w:t>•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Толщина листа: 10 мм; </w:t>
      </w:r>
    </w:p>
    <w:p w14:paraId="0E8BF3CE" w14:textId="77777777" w:rsidR="004E6233" w:rsidRPr="00575ECB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75ECB">
        <w:rPr>
          <w:rFonts w:ascii="Times New Roman" w:eastAsia="Calibri" w:hAnsi="Times New Roman"/>
          <w:sz w:val="28"/>
          <w:szCs w:val="28"/>
          <w:lang w:eastAsia="en-US"/>
        </w:rPr>
        <w:t>•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Толщина стенки трубы: от 4 до 10 мм; </w:t>
      </w:r>
    </w:p>
    <w:p w14:paraId="2A14CC20" w14:textId="77777777" w:rsidR="004E6233" w:rsidRPr="00575ECB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75ECB">
        <w:rPr>
          <w:rFonts w:ascii="Times New Roman" w:eastAsia="Calibri" w:hAnsi="Times New Roman"/>
          <w:sz w:val="28"/>
          <w:szCs w:val="28"/>
          <w:lang w:eastAsia="en-US"/>
        </w:rPr>
        <w:t>•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Испытание под давлением: обычно не менее 69 бар (1 000 фунт/дюйм2). </w:t>
      </w:r>
    </w:p>
    <w:p w14:paraId="7AE7BA7E" w14:textId="77777777" w:rsidR="004E6233" w:rsidRPr="00575ECB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Резервуар под давлением не должен весить более 35 кг в сваренном состоянии. </w:t>
      </w:r>
    </w:p>
    <w:p w14:paraId="26EA6FEE" w14:textId="77777777" w:rsidR="004E6233" w:rsidRPr="00575ECB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lastRenderedPageBreak/>
        <w:tab/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Эксперты оставляют за собой право скорректировать расчетное давление испытания для любого резервуара перед началом </w:t>
      </w:r>
      <w:r>
        <w:rPr>
          <w:rFonts w:ascii="Times New Roman" w:eastAsia="Calibri" w:hAnsi="Times New Roman"/>
          <w:sz w:val="28"/>
          <w:szCs w:val="28"/>
          <w:lang w:eastAsia="en-US"/>
        </w:rPr>
        <w:t>ч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емпионата. </w:t>
      </w:r>
    </w:p>
    <w:p w14:paraId="0AD4D68E" w14:textId="77777777" w:rsidR="004E6233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Требования к сборке: </w:t>
      </w:r>
    </w:p>
    <w:p w14:paraId="2237B7F1" w14:textId="111D5595" w:rsidR="004E6233" w:rsidRPr="00575ECB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  <w:t>Сборку изделий Модуля В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 необходимо произвести согласно требованиям чертежа с допуском ± 2 мм, по пластине «A».</w:t>
      </w:r>
    </w:p>
    <w:p w14:paraId="4E984E6C" w14:textId="77777777" w:rsidR="004E6233" w:rsidRPr="00575ECB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75ECB">
        <w:rPr>
          <w:rFonts w:ascii="Times New Roman" w:eastAsia="Calibri" w:hAnsi="Times New Roman"/>
          <w:sz w:val="28"/>
          <w:szCs w:val="28"/>
          <w:lang w:eastAsia="en-US"/>
        </w:rPr>
        <w:t>-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Прихватки длиной до 15 мм. </w:t>
      </w:r>
    </w:p>
    <w:p w14:paraId="44057614" w14:textId="77777777"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9A11F1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Наличие прихваток внутри резервуара 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>не</w:t>
      </w:r>
      <w:r w:rsidRPr="009A11F1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допускаются! </w:t>
      </w:r>
    </w:p>
    <w:p w14:paraId="208FA5E0" w14:textId="77777777" w:rsidR="004E6233" w:rsidRPr="00575ECB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Собранный образец предъявляется экспертам для проверки и клеймения. </w:t>
      </w:r>
    </w:p>
    <w:p w14:paraId="41DB363A" w14:textId="77777777" w:rsidR="004E6233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AB5777">
        <w:rPr>
          <w:rFonts w:ascii="Times New Roman" w:hAnsi="Times New Roman"/>
          <w:b/>
          <w:sz w:val="28"/>
          <w:szCs w:val="28"/>
        </w:rPr>
        <w:t>В случае, если образец собран с нарушением, его необходимо разобрать и собрать заново. Время дополнительное не предоставляется, баллы за сборку не начисляются.</w:t>
      </w:r>
    </w:p>
    <w:p w14:paraId="11BC1D39" w14:textId="77777777" w:rsidR="004E6233" w:rsidRPr="00575ECB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Сборку можно проводить в любом пространственном положении, любым способом сварки. </w:t>
      </w:r>
    </w:p>
    <w:p w14:paraId="78B9D87D" w14:textId="77777777" w:rsidR="004E6233" w:rsidRPr="00575ECB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>При сварке труб, труб с пластинами второго модуля, замок должен быть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>расположен на 12 час</w:t>
      </w:r>
      <w:r>
        <w:rPr>
          <w:rFonts w:ascii="Times New Roman" w:eastAsia="Calibri" w:hAnsi="Times New Roman"/>
          <w:sz w:val="28"/>
          <w:szCs w:val="28"/>
          <w:lang w:eastAsia="en-US"/>
        </w:rPr>
        <w:t>ов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>, с допуском ± 5 мм.</w:t>
      </w:r>
    </w:p>
    <w:p w14:paraId="0CB329E0" w14:textId="77777777" w:rsidR="004E6233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AB5777">
        <w:rPr>
          <w:rFonts w:ascii="Times New Roman" w:eastAsia="Calibri" w:hAnsi="Times New Roman"/>
          <w:b/>
          <w:sz w:val="28"/>
          <w:szCs w:val="28"/>
          <w:lang w:eastAsia="en-US"/>
        </w:rPr>
        <w:t>Все швы должны быть ОДНОСТОРОННИМИ!</w:t>
      </w:r>
    </w:p>
    <w:p w14:paraId="505A3098" w14:textId="77777777" w:rsidR="004E6233" w:rsidRPr="00AB5777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ab/>
      </w:r>
      <w:r w:rsidRPr="00933912">
        <w:rPr>
          <w:rFonts w:ascii="Times New Roman" w:eastAsia="Calibri" w:hAnsi="Times New Roman"/>
          <w:sz w:val="28"/>
          <w:szCs w:val="28"/>
          <w:lang w:eastAsia="en-US"/>
        </w:rPr>
        <w:t xml:space="preserve">  Особенности выполнения задания: </w:t>
      </w:r>
    </w:p>
    <w:p w14:paraId="2F07163B" w14:textId="77777777" w:rsidR="004E6233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>Задание выполняется строго в соответствии чертежам.</w:t>
      </w:r>
    </w:p>
    <w:p w14:paraId="3DEC9533" w14:textId="77777777" w:rsidR="004E6233" w:rsidRPr="00933912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38248F1C" w14:textId="735991F4" w:rsidR="004E6233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Модуль С</w:t>
      </w:r>
      <w:r w:rsidRPr="00D03632">
        <w:rPr>
          <w:rFonts w:ascii="Times New Roman" w:hAnsi="Times New Roman"/>
          <w:i/>
          <w:sz w:val="28"/>
          <w:szCs w:val="28"/>
        </w:rPr>
        <w:t xml:space="preserve">: </w:t>
      </w:r>
      <w:r w:rsidRPr="003C5998">
        <w:rPr>
          <w:rFonts w:ascii="Times New Roman" w:hAnsi="Times New Roman"/>
          <w:i/>
          <w:sz w:val="28"/>
          <w:szCs w:val="28"/>
        </w:rPr>
        <w:t xml:space="preserve">Алюминиевая конструкция </w:t>
      </w:r>
    </w:p>
    <w:p w14:paraId="6D92E6E2" w14:textId="77777777" w:rsidR="004E6233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AB5777">
        <w:rPr>
          <w:rFonts w:ascii="Times New Roman" w:hAnsi="Times New Roman"/>
          <w:sz w:val="28"/>
          <w:szCs w:val="28"/>
        </w:rPr>
        <w:t xml:space="preserve">Наименование: </w:t>
      </w:r>
    </w:p>
    <w:p w14:paraId="37B05168" w14:textId="77777777" w:rsidR="004E6233" w:rsidRPr="00AB5777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Ч</w:t>
      </w:r>
      <w:r w:rsidRPr="00AB5777">
        <w:rPr>
          <w:rFonts w:ascii="Times New Roman" w:hAnsi="Times New Roman"/>
          <w:sz w:val="28"/>
          <w:szCs w:val="28"/>
        </w:rPr>
        <w:t xml:space="preserve">астично закрытая конструкция из алюминия, которая будет сварена процессом GTAW (141) TIG. </w:t>
      </w:r>
    </w:p>
    <w:p w14:paraId="022FCC71" w14:textId="6EF28A04" w:rsidR="004E6233" w:rsidRPr="00AB5777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AB5777">
        <w:rPr>
          <w:rFonts w:ascii="Times New Roman" w:hAnsi="Times New Roman"/>
          <w:sz w:val="28"/>
          <w:szCs w:val="28"/>
        </w:rPr>
        <w:t>•</w:t>
      </w:r>
      <w:r w:rsidRPr="00AB5777">
        <w:rPr>
          <w:rFonts w:ascii="Times New Roman" w:hAnsi="Times New Roman"/>
          <w:sz w:val="28"/>
          <w:szCs w:val="28"/>
        </w:rPr>
        <w:tab/>
        <w:t xml:space="preserve">Время: примерно </w:t>
      </w:r>
      <w:r>
        <w:rPr>
          <w:rFonts w:ascii="Times New Roman" w:hAnsi="Times New Roman"/>
          <w:sz w:val="28"/>
          <w:szCs w:val="28"/>
        </w:rPr>
        <w:t>2,5</w:t>
      </w:r>
      <w:r w:rsidRPr="00AB5777">
        <w:rPr>
          <w:rFonts w:ascii="Times New Roman" w:hAnsi="Times New Roman"/>
          <w:sz w:val="28"/>
          <w:szCs w:val="28"/>
        </w:rPr>
        <w:t xml:space="preserve"> часа; </w:t>
      </w:r>
    </w:p>
    <w:p w14:paraId="7EC2AD5D" w14:textId="77777777" w:rsidR="004E6233" w:rsidRPr="00AB5777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AB5777">
        <w:rPr>
          <w:rFonts w:ascii="Times New Roman" w:hAnsi="Times New Roman"/>
          <w:sz w:val="28"/>
          <w:szCs w:val="28"/>
        </w:rPr>
        <w:t>•</w:t>
      </w:r>
      <w:r w:rsidRPr="00AB5777">
        <w:rPr>
          <w:rFonts w:ascii="Times New Roman" w:hAnsi="Times New Roman"/>
          <w:sz w:val="28"/>
          <w:szCs w:val="28"/>
        </w:rPr>
        <w:tab/>
        <w:t>Размер: Общие размеры занимаемого пространст</w:t>
      </w:r>
      <w:r>
        <w:rPr>
          <w:rFonts w:ascii="Times New Roman" w:hAnsi="Times New Roman"/>
          <w:sz w:val="28"/>
          <w:szCs w:val="28"/>
        </w:rPr>
        <w:t xml:space="preserve">ва: приблизительно 200 х 200 х </w:t>
      </w:r>
      <w:r w:rsidRPr="00AB5777">
        <w:rPr>
          <w:rFonts w:ascii="Times New Roman" w:hAnsi="Times New Roman"/>
          <w:sz w:val="28"/>
          <w:szCs w:val="28"/>
        </w:rPr>
        <w:t xml:space="preserve">250 мм; </w:t>
      </w:r>
    </w:p>
    <w:p w14:paraId="0D81D056" w14:textId="77777777" w:rsidR="004E6233" w:rsidRPr="00AB5777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AB5777">
        <w:rPr>
          <w:rFonts w:ascii="Times New Roman" w:hAnsi="Times New Roman"/>
          <w:sz w:val="28"/>
          <w:szCs w:val="28"/>
        </w:rPr>
        <w:t>•</w:t>
      </w:r>
      <w:r w:rsidRPr="00AB5777">
        <w:rPr>
          <w:rFonts w:ascii="Times New Roman" w:hAnsi="Times New Roman"/>
          <w:sz w:val="28"/>
          <w:szCs w:val="28"/>
        </w:rPr>
        <w:tab/>
        <w:t xml:space="preserve">Толщина алюминиевого листа / материала трубы: 3мм /1,5 мм. </w:t>
      </w:r>
    </w:p>
    <w:p w14:paraId="48222DE9" w14:textId="77777777" w:rsidR="004E6233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B5777">
        <w:rPr>
          <w:rFonts w:ascii="Times New Roman" w:hAnsi="Times New Roman"/>
          <w:sz w:val="28"/>
          <w:szCs w:val="28"/>
        </w:rPr>
        <w:t xml:space="preserve">Все швы должны выполняться за один проход с использованием присадочного металла. </w:t>
      </w:r>
    </w:p>
    <w:p w14:paraId="62482619" w14:textId="77777777" w:rsidR="004E6233" w:rsidRPr="00AB5777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AB5777">
        <w:rPr>
          <w:rFonts w:ascii="Times New Roman" w:hAnsi="Times New Roman"/>
          <w:b/>
          <w:sz w:val="28"/>
          <w:szCs w:val="28"/>
        </w:rPr>
        <w:t xml:space="preserve">При выполнении второго прохода (с присадочным металлом или без него) конструкция оцениваться </w:t>
      </w:r>
      <w:r>
        <w:rPr>
          <w:rFonts w:ascii="Times New Roman" w:hAnsi="Times New Roman"/>
          <w:b/>
          <w:sz w:val="28"/>
          <w:szCs w:val="28"/>
        </w:rPr>
        <w:t>не</w:t>
      </w:r>
      <w:r w:rsidRPr="00AB5777">
        <w:rPr>
          <w:rFonts w:ascii="Times New Roman" w:hAnsi="Times New Roman"/>
          <w:b/>
          <w:sz w:val="28"/>
          <w:szCs w:val="28"/>
        </w:rPr>
        <w:t xml:space="preserve"> будет.</w:t>
      </w:r>
      <w:r w:rsidRPr="00AB5777">
        <w:rPr>
          <w:rFonts w:ascii="Times New Roman" w:hAnsi="Times New Roman"/>
          <w:sz w:val="28"/>
          <w:szCs w:val="28"/>
        </w:rPr>
        <w:t xml:space="preserve"> </w:t>
      </w:r>
    </w:p>
    <w:p w14:paraId="04EA80DA" w14:textId="77777777" w:rsidR="004E6233" w:rsidRPr="00AB5777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B5777">
        <w:rPr>
          <w:rFonts w:ascii="Times New Roman" w:hAnsi="Times New Roman"/>
          <w:sz w:val="28"/>
          <w:szCs w:val="28"/>
        </w:rPr>
        <w:t xml:space="preserve">Конструкция в данном модуле </w:t>
      </w:r>
      <w:r>
        <w:rPr>
          <w:rFonts w:ascii="Times New Roman" w:hAnsi="Times New Roman"/>
          <w:sz w:val="28"/>
          <w:szCs w:val="28"/>
        </w:rPr>
        <w:t>к</w:t>
      </w:r>
      <w:r w:rsidRPr="00AB5777">
        <w:rPr>
          <w:rFonts w:ascii="Times New Roman" w:hAnsi="Times New Roman"/>
          <w:sz w:val="28"/>
          <w:szCs w:val="28"/>
        </w:rPr>
        <w:t xml:space="preserve">онкурсного задания может быть распилена пополам, если потребуется проверить глубину проплавления шва и выставить оценку. </w:t>
      </w:r>
    </w:p>
    <w:p w14:paraId="335DD0A9" w14:textId="77777777" w:rsidR="004E6233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B5777">
        <w:rPr>
          <w:rFonts w:ascii="Times New Roman" w:hAnsi="Times New Roman"/>
          <w:sz w:val="28"/>
          <w:szCs w:val="28"/>
        </w:rPr>
        <w:t xml:space="preserve">Требования к сборке: </w:t>
      </w:r>
    </w:p>
    <w:p w14:paraId="311AB657" w14:textId="0722AE36" w:rsidR="004E6233" w:rsidRPr="00AB5777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Сборку изделий Модуля С</w:t>
      </w:r>
      <w:r w:rsidRPr="00AB5777">
        <w:rPr>
          <w:rFonts w:ascii="Times New Roman" w:hAnsi="Times New Roman"/>
          <w:sz w:val="28"/>
          <w:szCs w:val="28"/>
        </w:rPr>
        <w:t xml:space="preserve"> необходимо произвести согласно требованиям чертежа с допуском ± 1,0 мм. </w:t>
      </w:r>
    </w:p>
    <w:p w14:paraId="68D2045D" w14:textId="77777777" w:rsidR="004E6233" w:rsidRPr="00AB5777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AB5777">
        <w:rPr>
          <w:rFonts w:ascii="Times New Roman" w:hAnsi="Times New Roman"/>
          <w:sz w:val="28"/>
          <w:szCs w:val="28"/>
        </w:rPr>
        <w:lastRenderedPageBreak/>
        <w:t>-</w:t>
      </w:r>
      <w:r w:rsidRPr="00AB5777">
        <w:rPr>
          <w:rFonts w:ascii="Times New Roman" w:hAnsi="Times New Roman"/>
          <w:sz w:val="28"/>
          <w:szCs w:val="28"/>
        </w:rPr>
        <w:tab/>
        <w:t xml:space="preserve">Прихватки длиной до 15 мм. </w:t>
      </w:r>
    </w:p>
    <w:p w14:paraId="5BFE5F0A" w14:textId="77777777" w:rsidR="004E6233" w:rsidRPr="00AB5777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AB5777">
        <w:rPr>
          <w:rFonts w:ascii="Times New Roman" w:hAnsi="Times New Roman"/>
          <w:b/>
          <w:sz w:val="28"/>
          <w:szCs w:val="28"/>
        </w:rPr>
        <w:t>Наличие прихваток внутри изделия</w:t>
      </w:r>
      <w:r>
        <w:rPr>
          <w:rFonts w:ascii="Times New Roman" w:hAnsi="Times New Roman"/>
          <w:b/>
          <w:sz w:val="28"/>
          <w:szCs w:val="28"/>
        </w:rPr>
        <w:t xml:space="preserve"> не</w:t>
      </w:r>
      <w:r w:rsidRPr="00AB5777">
        <w:rPr>
          <w:rFonts w:ascii="Times New Roman" w:hAnsi="Times New Roman"/>
          <w:b/>
          <w:sz w:val="28"/>
          <w:szCs w:val="28"/>
        </w:rPr>
        <w:t xml:space="preserve"> допускаются! </w:t>
      </w:r>
    </w:p>
    <w:p w14:paraId="4890FB1E" w14:textId="77777777" w:rsidR="004E6233" w:rsidRPr="00AB5777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AB5777">
        <w:rPr>
          <w:rFonts w:ascii="Times New Roman" w:hAnsi="Times New Roman"/>
          <w:sz w:val="28"/>
          <w:szCs w:val="28"/>
        </w:rPr>
        <w:t xml:space="preserve">Собранный образец предъявляется экспертам для проверки и набивки клейма. </w:t>
      </w:r>
    </w:p>
    <w:p w14:paraId="7CFE8ABB" w14:textId="77777777"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AB5777">
        <w:rPr>
          <w:rFonts w:ascii="Times New Roman" w:hAnsi="Times New Roman"/>
          <w:b/>
          <w:sz w:val="28"/>
          <w:szCs w:val="28"/>
        </w:rPr>
        <w:t>В случае, если образец собран с нарушением, его необходимо разобрать и собрать заново. Время дополнительное не предоставляется, баллы за сборку не начисляются.</w:t>
      </w:r>
      <w:r w:rsidRPr="00AB5777">
        <w:rPr>
          <w:rFonts w:ascii="Times New Roman" w:hAnsi="Times New Roman"/>
          <w:sz w:val="28"/>
          <w:szCs w:val="28"/>
        </w:rPr>
        <w:t xml:space="preserve">  </w:t>
      </w:r>
    </w:p>
    <w:p w14:paraId="4C1D2A29" w14:textId="77777777" w:rsidR="004E6233" w:rsidRPr="00AB5777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B5777">
        <w:rPr>
          <w:rFonts w:ascii="Times New Roman" w:hAnsi="Times New Roman"/>
          <w:sz w:val="28"/>
          <w:szCs w:val="28"/>
        </w:rPr>
        <w:t xml:space="preserve">Сборку можно проводить в любом пространственном положении. Допустима сборка конструкции без применения присадочного материала. </w:t>
      </w:r>
    </w:p>
    <w:p w14:paraId="15E7350C" w14:textId="69126E69" w:rsidR="004E6233" w:rsidRPr="00AB5777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B5777">
        <w:rPr>
          <w:rFonts w:ascii="Times New Roman" w:hAnsi="Times New Roman"/>
          <w:sz w:val="28"/>
          <w:szCs w:val="28"/>
        </w:rPr>
        <w:t>При сварке труб, труб с пластинами модуля</w:t>
      </w:r>
      <w:r>
        <w:rPr>
          <w:rFonts w:ascii="Times New Roman" w:hAnsi="Times New Roman"/>
          <w:sz w:val="28"/>
          <w:szCs w:val="28"/>
        </w:rPr>
        <w:t xml:space="preserve"> С</w:t>
      </w:r>
      <w:r w:rsidRPr="00AB5777">
        <w:rPr>
          <w:rFonts w:ascii="Times New Roman" w:hAnsi="Times New Roman"/>
          <w:sz w:val="28"/>
          <w:szCs w:val="28"/>
        </w:rPr>
        <w:t>, замок должен быть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5777">
        <w:rPr>
          <w:rFonts w:ascii="Times New Roman" w:hAnsi="Times New Roman"/>
          <w:sz w:val="28"/>
          <w:szCs w:val="28"/>
        </w:rPr>
        <w:t xml:space="preserve">расположен на 12 </w:t>
      </w:r>
      <w:r>
        <w:rPr>
          <w:rFonts w:ascii="Times New Roman" w:hAnsi="Times New Roman"/>
          <w:sz w:val="28"/>
          <w:szCs w:val="28"/>
        </w:rPr>
        <w:t xml:space="preserve">часов, </w:t>
      </w:r>
      <w:r w:rsidRPr="00AB5777">
        <w:rPr>
          <w:rFonts w:ascii="Times New Roman" w:hAnsi="Times New Roman"/>
          <w:sz w:val="28"/>
          <w:szCs w:val="28"/>
        </w:rPr>
        <w:t>с допуском ± 5 мм.</w:t>
      </w:r>
    </w:p>
    <w:p w14:paraId="61EAD224" w14:textId="77777777" w:rsidR="004E6233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 xml:space="preserve">-    Особенности выполнения задания: </w:t>
      </w:r>
    </w:p>
    <w:p w14:paraId="088CA58B" w14:textId="77777777" w:rsidR="004E6233" w:rsidRPr="00933912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>Задание выполняется строго в соответствии чертежам.</w:t>
      </w:r>
    </w:p>
    <w:p w14:paraId="16B77FA5" w14:textId="77777777" w:rsidR="004E6233" w:rsidRPr="00933912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18A88E9F" w14:textId="373D2936" w:rsidR="004E6233" w:rsidRPr="00D03632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r w:rsidRPr="00D03632">
        <w:rPr>
          <w:rFonts w:ascii="Times New Roman" w:hAnsi="Times New Roman"/>
          <w:i/>
          <w:sz w:val="28"/>
          <w:szCs w:val="28"/>
        </w:rPr>
        <w:t xml:space="preserve">Модуль </w:t>
      </w:r>
      <w:r>
        <w:rPr>
          <w:rFonts w:ascii="Times New Roman" w:hAnsi="Times New Roman"/>
          <w:i/>
          <w:sz w:val="28"/>
          <w:szCs w:val="28"/>
          <w:lang w:val="en-US"/>
        </w:rPr>
        <w:t>D</w:t>
      </w:r>
      <w:r w:rsidRPr="00D03632">
        <w:rPr>
          <w:rFonts w:ascii="Times New Roman" w:hAnsi="Times New Roman"/>
          <w:i/>
          <w:sz w:val="28"/>
          <w:szCs w:val="28"/>
        </w:rPr>
        <w:t xml:space="preserve">: </w:t>
      </w:r>
      <w:r w:rsidRPr="003C5998">
        <w:rPr>
          <w:rFonts w:ascii="Times New Roman" w:hAnsi="Times New Roman"/>
          <w:i/>
          <w:sz w:val="28"/>
          <w:szCs w:val="28"/>
        </w:rPr>
        <w:t>Конструкция из нержавеющей стали</w:t>
      </w:r>
      <w:r w:rsidRPr="00D03632">
        <w:rPr>
          <w:rFonts w:ascii="Times New Roman" w:hAnsi="Times New Roman"/>
          <w:i/>
          <w:sz w:val="28"/>
          <w:szCs w:val="28"/>
        </w:rPr>
        <w:t>.</w:t>
      </w:r>
    </w:p>
    <w:p w14:paraId="15742DA6" w14:textId="77777777" w:rsidR="004E6233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Наименование: </w:t>
      </w:r>
    </w:p>
    <w:p w14:paraId="25080283" w14:textId="77777777"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  <w:t>Ч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астично закрытая конструкция из нержавеющей стали, которая будет сварена процессом GTAW (141) TIG. </w:t>
      </w:r>
    </w:p>
    <w:p w14:paraId="3F5520D3" w14:textId="27223C70"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A11F1">
        <w:rPr>
          <w:rFonts w:ascii="Times New Roman" w:eastAsia="Calibri" w:hAnsi="Times New Roman"/>
          <w:sz w:val="28"/>
          <w:szCs w:val="28"/>
          <w:lang w:eastAsia="en-US"/>
        </w:rPr>
        <w:t>•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Время: примерно </w:t>
      </w:r>
      <w:r>
        <w:rPr>
          <w:rFonts w:ascii="Times New Roman" w:eastAsia="Calibri" w:hAnsi="Times New Roman"/>
          <w:sz w:val="28"/>
          <w:szCs w:val="28"/>
          <w:lang w:eastAsia="en-US"/>
        </w:rPr>
        <w:t>2,5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 часа; </w:t>
      </w:r>
    </w:p>
    <w:p w14:paraId="3FD91233" w14:textId="77777777"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A11F1">
        <w:rPr>
          <w:rFonts w:ascii="Times New Roman" w:eastAsia="Calibri" w:hAnsi="Times New Roman"/>
          <w:sz w:val="28"/>
          <w:szCs w:val="28"/>
          <w:lang w:eastAsia="en-US"/>
        </w:rPr>
        <w:t>•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Размер: Общие размеры занимаемого пространства: приблизительно 150 х 150 х 200 мм; </w:t>
      </w:r>
    </w:p>
    <w:p w14:paraId="059BF650" w14:textId="77777777"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A11F1">
        <w:rPr>
          <w:rFonts w:ascii="Times New Roman" w:eastAsia="Calibri" w:hAnsi="Times New Roman"/>
          <w:sz w:val="28"/>
          <w:szCs w:val="28"/>
          <w:lang w:eastAsia="en-US"/>
        </w:rPr>
        <w:t>•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Толщина листа / материала трубы из нержавеющей стали: 2 мм /1,5 мм. </w:t>
      </w:r>
    </w:p>
    <w:p w14:paraId="4B450EFD" w14:textId="77777777"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Все швы должны выполняться за один проход с использованием присадочного металла. </w:t>
      </w:r>
      <w:r w:rsidRPr="009A11F1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При выполнении второго прохода, с присадочным металлом или без него, конструкция оцениваться 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>не</w:t>
      </w:r>
      <w:r w:rsidRPr="009A11F1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будет.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14:paraId="335CD508" w14:textId="77777777"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Конструкция в данном модуле </w:t>
      </w:r>
      <w:r>
        <w:rPr>
          <w:rFonts w:ascii="Times New Roman" w:eastAsia="Calibri" w:hAnsi="Times New Roman"/>
          <w:sz w:val="28"/>
          <w:szCs w:val="28"/>
          <w:lang w:eastAsia="en-US"/>
        </w:rPr>
        <w:t>к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онкурсного задания может быть распилена пополам, если потребуется проверить глубину проплавления шва и выставить оценку. </w:t>
      </w:r>
    </w:p>
    <w:p w14:paraId="0B655493" w14:textId="77777777" w:rsidR="004E6233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>Требования к сборке:</w:t>
      </w:r>
    </w:p>
    <w:p w14:paraId="496A3583" w14:textId="712E33FD"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Сборку изделий Модуля </w:t>
      </w:r>
      <w:r>
        <w:rPr>
          <w:rFonts w:ascii="Times New Roman" w:eastAsia="Calibri" w:hAnsi="Times New Roman"/>
          <w:sz w:val="28"/>
          <w:szCs w:val="28"/>
          <w:lang w:val="en-US" w:eastAsia="en-US"/>
        </w:rPr>
        <w:t>D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 необходимо произвести согласно требованиям чертежа с допуском ±1,0 мм. </w:t>
      </w:r>
    </w:p>
    <w:p w14:paraId="0A93BF94" w14:textId="77777777"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A11F1">
        <w:rPr>
          <w:rFonts w:ascii="Times New Roman" w:eastAsia="Calibri" w:hAnsi="Times New Roman"/>
          <w:sz w:val="28"/>
          <w:szCs w:val="28"/>
          <w:lang w:eastAsia="en-US"/>
        </w:rPr>
        <w:t>-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Прихватки длиной до 15 мм. </w:t>
      </w:r>
    </w:p>
    <w:p w14:paraId="61295433" w14:textId="77777777"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9A11F1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Наличие прихваток внутри изделия не допускаются! </w:t>
      </w:r>
    </w:p>
    <w:p w14:paraId="099014A7" w14:textId="77777777"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Собранный образец предъявляется экспертам для проверки и клеймения. </w:t>
      </w:r>
    </w:p>
    <w:p w14:paraId="77750243" w14:textId="77777777"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AB5777">
        <w:rPr>
          <w:rFonts w:ascii="Times New Roman" w:hAnsi="Times New Roman"/>
          <w:b/>
          <w:sz w:val="28"/>
          <w:szCs w:val="28"/>
        </w:rPr>
        <w:t>В случае, если образец собран с нарушением, его необходимо разобрать и собрать заново. Время дополнительное не предоставляется, баллы за сборку не начисляются.</w:t>
      </w:r>
      <w:r w:rsidRPr="00AB5777">
        <w:rPr>
          <w:rFonts w:ascii="Times New Roman" w:hAnsi="Times New Roman"/>
          <w:sz w:val="28"/>
          <w:szCs w:val="28"/>
        </w:rPr>
        <w:t xml:space="preserve">  </w:t>
      </w:r>
    </w:p>
    <w:p w14:paraId="5EE4BC00" w14:textId="77777777"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Сборку можно проводить в любом пространственном положении. </w:t>
      </w:r>
    </w:p>
    <w:p w14:paraId="080D28FD" w14:textId="77777777"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lastRenderedPageBreak/>
        <w:tab/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Возможна сборка конструкции без присадочного материала. </w:t>
      </w:r>
    </w:p>
    <w:p w14:paraId="7BEA3558" w14:textId="61031BE4" w:rsidR="004E6233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>При сварке труб, труб с пластинами модуля</w:t>
      </w:r>
      <w:r w:rsidRPr="004E6233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en-US" w:eastAsia="en-US"/>
        </w:rPr>
        <w:t>D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>, замок должен быть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расположен на 12 </w:t>
      </w:r>
      <w:r>
        <w:rPr>
          <w:rFonts w:ascii="Times New Roman" w:eastAsia="Calibri" w:hAnsi="Times New Roman"/>
          <w:sz w:val="28"/>
          <w:szCs w:val="28"/>
          <w:lang w:eastAsia="en-US"/>
        </w:rPr>
        <w:t>часов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>, с допуском ± 5 мм.</w:t>
      </w:r>
    </w:p>
    <w:p w14:paraId="630D5D17" w14:textId="77777777" w:rsidR="004E6233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 xml:space="preserve">-    Особенности выполнения задания: </w:t>
      </w:r>
    </w:p>
    <w:p w14:paraId="12B91965" w14:textId="77777777" w:rsidR="004E6233" w:rsidRPr="00933912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>Задание выполняется строго в соответствии чертежам.</w:t>
      </w:r>
    </w:p>
    <w:p w14:paraId="51AFAC50" w14:textId="77777777" w:rsidR="00FD3F77" w:rsidRDefault="00FD3F77" w:rsidP="00FD3F77">
      <w:pPr>
        <w:pStyle w:val="a5"/>
        <w:spacing w:line="360" w:lineRule="auto"/>
        <w:ind w:left="709"/>
        <w:jc w:val="both"/>
        <w:rPr>
          <w:rFonts w:ascii="Times New Roman" w:hAnsi="Times New Roman"/>
          <w:bCs/>
          <w:sz w:val="28"/>
          <w:szCs w:val="28"/>
        </w:rPr>
      </w:pPr>
    </w:p>
    <w:p w14:paraId="2EC7CE81" w14:textId="09C43843" w:rsidR="0083696F" w:rsidRDefault="0083696F" w:rsidP="0083696F">
      <w:pPr>
        <w:pStyle w:val="a5"/>
        <w:ind w:left="0"/>
        <w:mirrorIndents/>
        <w:jc w:val="both"/>
        <w:rPr>
          <w:rFonts w:ascii="Times New Roman" w:hAnsi="Times New Roman"/>
          <w:sz w:val="28"/>
          <w:szCs w:val="28"/>
        </w:rPr>
      </w:pPr>
    </w:p>
    <w:p w14:paraId="14C53C74" w14:textId="7D34C103" w:rsidR="00BF6513" w:rsidRPr="0083696F" w:rsidRDefault="00747919" w:rsidP="0083696F">
      <w:pPr>
        <w:pStyle w:val="a5"/>
        <w:numPr>
          <w:ilvl w:val="0"/>
          <w:numId w:val="20"/>
        </w:numPr>
        <w:spacing w:after="0"/>
        <w:jc w:val="both"/>
        <w:rPr>
          <w:rStyle w:val="10"/>
          <w:rFonts w:ascii="Times New Roman" w:hAnsi="Times New Roman" w:cs="Times New Roman"/>
          <w:b/>
          <w:bCs/>
          <w:color w:val="auto"/>
        </w:rPr>
      </w:pPr>
      <w:bookmarkStart w:id="8" w:name="_Toc66870135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Критерии оценки</w:t>
      </w:r>
      <w:bookmarkEnd w:id="7"/>
      <w:r w:rsidR="00B555AD" w:rsidRPr="0083696F">
        <w:rPr>
          <w:rStyle w:val="10"/>
          <w:rFonts w:ascii="Times New Roman" w:hAnsi="Times New Roman" w:cs="Times New Roman"/>
          <w:b/>
          <w:bCs/>
          <w:color w:val="auto"/>
        </w:rPr>
        <w:t>.</w:t>
      </w:r>
      <w:bookmarkEnd w:id="8"/>
    </w:p>
    <w:p w14:paraId="12A9326F" w14:textId="0626CC41" w:rsidR="0052736E" w:rsidRDefault="0052736E" w:rsidP="0052736E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</w:t>
      </w:r>
    </w:p>
    <w:tbl>
      <w:tblPr>
        <w:tblStyle w:val="13"/>
        <w:tblW w:w="5000" w:type="pct"/>
        <w:tblLook w:val="04A0" w:firstRow="1" w:lastRow="0" w:firstColumn="1" w:lastColumn="0" w:noHBand="0" w:noVBand="1"/>
      </w:tblPr>
      <w:tblGrid>
        <w:gridCol w:w="619"/>
        <w:gridCol w:w="4628"/>
        <w:gridCol w:w="1285"/>
        <w:gridCol w:w="2224"/>
        <w:gridCol w:w="1523"/>
      </w:tblGrid>
      <w:tr w:rsidR="00FD3F77" w:rsidRPr="007A067B" w14:paraId="6261A12A" w14:textId="77777777" w:rsidTr="00C200E1">
        <w:tc>
          <w:tcPr>
            <w:tcW w:w="2552" w:type="pct"/>
            <w:gridSpan w:val="2"/>
            <w:vMerge w:val="restart"/>
            <w:shd w:val="clear" w:color="auto" w:fill="4F81BD" w:themeFill="accent1"/>
            <w:vAlign w:val="center"/>
          </w:tcPr>
          <w:p w14:paraId="210288C0" w14:textId="77777777" w:rsidR="00FD3F77" w:rsidRPr="007A067B" w:rsidRDefault="00FD3F77" w:rsidP="00C200E1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2448" w:type="pct"/>
            <w:gridSpan w:val="3"/>
            <w:shd w:val="clear" w:color="auto" w:fill="4F81BD" w:themeFill="accent1"/>
            <w:vAlign w:val="center"/>
          </w:tcPr>
          <w:p w14:paraId="7944E066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</w:tr>
      <w:tr w:rsidR="00FD3F77" w:rsidRPr="007A067B" w14:paraId="726ABC94" w14:textId="77777777" w:rsidTr="00C200E1">
        <w:tc>
          <w:tcPr>
            <w:tcW w:w="2552" w:type="pct"/>
            <w:gridSpan w:val="2"/>
            <w:vMerge/>
            <w:shd w:val="clear" w:color="auto" w:fill="4F81BD" w:themeFill="accent1"/>
            <w:vAlign w:val="center"/>
          </w:tcPr>
          <w:p w14:paraId="5670A8B1" w14:textId="77777777" w:rsidR="00FD3F77" w:rsidRPr="007A067B" w:rsidRDefault="00FD3F77" w:rsidP="00C200E1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5" w:type="pct"/>
            <w:shd w:val="clear" w:color="auto" w:fill="17365D" w:themeFill="text2" w:themeFillShade="BF"/>
            <w:vAlign w:val="center"/>
          </w:tcPr>
          <w:p w14:paraId="3B045F60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Мнение судей</w:t>
            </w:r>
          </w:p>
        </w:tc>
        <w:tc>
          <w:tcPr>
            <w:tcW w:w="1082" w:type="pct"/>
            <w:shd w:val="clear" w:color="auto" w:fill="17365D" w:themeFill="text2" w:themeFillShade="BF"/>
            <w:vAlign w:val="center"/>
          </w:tcPr>
          <w:p w14:paraId="31CBADE2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Объективная оценка</w:t>
            </w:r>
          </w:p>
        </w:tc>
        <w:tc>
          <w:tcPr>
            <w:tcW w:w="741" w:type="pct"/>
            <w:shd w:val="clear" w:color="auto" w:fill="17365D" w:themeFill="text2" w:themeFillShade="BF"/>
            <w:vAlign w:val="center"/>
          </w:tcPr>
          <w:p w14:paraId="6DDA7FEE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</w:tr>
      <w:tr w:rsidR="00FD3F77" w:rsidRPr="007A067B" w14:paraId="213C14C7" w14:textId="77777777" w:rsidTr="00C200E1">
        <w:tc>
          <w:tcPr>
            <w:tcW w:w="301" w:type="pct"/>
            <w:shd w:val="clear" w:color="auto" w:fill="17365D" w:themeFill="text2" w:themeFillShade="BF"/>
            <w:vAlign w:val="center"/>
          </w:tcPr>
          <w:p w14:paraId="03D161FF" w14:textId="77777777" w:rsidR="00FD3F77" w:rsidRPr="007A067B" w:rsidRDefault="00FD3F77" w:rsidP="00C200E1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2251" w:type="pct"/>
            <w:vAlign w:val="center"/>
          </w:tcPr>
          <w:p w14:paraId="12A91A3A" w14:textId="77777777" w:rsidR="00FD3F77" w:rsidRPr="007A067B" w:rsidRDefault="00FD3F77" w:rsidP="00C200E1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Контрольные образцы</w:t>
            </w:r>
          </w:p>
        </w:tc>
        <w:tc>
          <w:tcPr>
            <w:tcW w:w="625" w:type="pct"/>
            <w:vAlign w:val="center"/>
          </w:tcPr>
          <w:p w14:paraId="7C5FEB73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082" w:type="pct"/>
            <w:vAlign w:val="center"/>
          </w:tcPr>
          <w:p w14:paraId="06D88674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42,90</w:t>
            </w:r>
          </w:p>
        </w:tc>
        <w:tc>
          <w:tcPr>
            <w:tcW w:w="741" w:type="pct"/>
            <w:vAlign w:val="center"/>
          </w:tcPr>
          <w:p w14:paraId="3BAAC45E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44,00</w:t>
            </w:r>
          </w:p>
        </w:tc>
      </w:tr>
      <w:tr w:rsidR="00FD3F77" w:rsidRPr="007A067B" w14:paraId="7CECBC98" w14:textId="77777777" w:rsidTr="00C200E1">
        <w:tc>
          <w:tcPr>
            <w:tcW w:w="301" w:type="pct"/>
            <w:shd w:val="clear" w:color="auto" w:fill="17365D" w:themeFill="text2" w:themeFillShade="BF"/>
            <w:vAlign w:val="center"/>
          </w:tcPr>
          <w:p w14:paraId="18F5ECD6" w14:textId="77777777" w:rsidR="00FD3F77" w:rsidRPr="007A067B" w:rsidRDefault="00FD3F77" w:rsidP="00C200E1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2251" w:type="pct"/>
            <w:vAlign w:val="center"/>
          </w:tcPr>
          <w:p w14:paraId="2D8B9FB7" w14:textId="77777777" w:rsidR="00FD3F77" w:rsidRPr="007A067B" w:rsidRDefault="00FD3F77" w:rsidP="00C200E1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Сосуд, работающий под давлением</w:t>
            </w:r>
          </w:p>
        </w:tc>
        <w:tc>
          <w:tcPr>
            <w:tcW w:w="625" w:type="pct"/>
            <w:vAlign w:val="center"/>
          </w:tcPr>
          <w:p w14:paraId="607AFE61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3,35</w:t>
            </w:r>
          </w:p>
        </w:tc>
        <w:tc>
          <w:tcPr>
            <w:tcW w:w="1082" w:type="pct"/>
            <w:vAlign w:val="center"/>
          </w:tcPr>
          <w:p w14:paraId="697DB357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28,65</w:t>
            </w:r>
          </w:p>
        </w:tc>
        <w:tc>
          <w:tcPr>
            <w:tcW w:w="741" w:type="pct"/>
            <w:vAlign w:val="center"/>
          </w:tcPr>
          <w:p w14:paraId="16560439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32,00</w:t>
            </w:r>
          </w:p>
        </w:tc>
      </w:tr>
      <w:tr w:rsidR="00FD3F77" w:rsidRPr="007A067B" w14:paraId="1106CBAD" w14:textId="77777777" w:rsidTr="00C200E1">
        <w:tc>
          <w:tcPr>
            <w:tcW w:w="301" w:type="pct"/>
            <w:shd w:val="clear" w:color="auto" w:fill="17365D" w:themeFill="text2" w:themeFillShade="BF"/>
            <w:vAlign w:val="center"/>
          </w:tcPr>
          <w:p w14:paraId="210C14C6" w14:textId="77777777" w:rsidR="00FD3F77" w:rsidRPr="007A067B" w:rsidRDefault="00FD3F77" w:rsidP="00C200E1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2251" w:type="pct"/>
            <w:vAlign w:val="center"/>
          </w:tcPr>
          <w:p w14:paraId="6785A5A7" w14:textId="77777777" w:rsidR="00FD3F77" w:rsidRPr="007A067B" w:rsidRDefault="00FD3F77" w:rsidP="00C200E1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Алюминиевая конструкция</w:t>
            </w:r>
          </w:p>
        </w:tc>
        <w:tc>
          <w:tcPr>
            <w:tcW w:w="625" w:type="pct"/>
            <w:vAlign w:val="center"/>
          </w:tcPr>
          <w:p w14:paraId="0D30DA94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2,00</w:t>
            </w:r>
          </w:p>
        </w:tc>
        <w:tc>
          <w:tcPr>
            <w:tcW w:w="1082" w:type="pct"/>
            <w:vAlign w:val="center"/>
          </w:tcPr>
          <w:p w14:paraId="263E0A40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10,00</w:t>
            </w:r>
          </w:p>
        </w:tc>
        <w:tc>
          <w:tcPr>
            <w:tcW w:w="741" w:type="pct"/>
            <w:vAlign w:val="center"/>
          </w:tcPr>
          <w:p w14:paraId="351C12B7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12,00</w:t>
            </w:r>
          </w:p>
        </w:tc>
      </w:tr>
      <w:tr w:rsidR="00FD3F77" w:rsidRPr="007A067B" w14:paraId="225376AE" w14:textId="77777777" w:rsidTr="00C200E1">
        <w:tc>
          <w:tcPr>
            <w:tcW w:w="301" w:type="pct"/>
            <w:shd w:val="clear" w:color="auto" w:fill="17365D" w:themeFill="text2" w:themeFillShade="BF"/>
            <w:vAlign w:val="center"/>
          </w:tcPr>
          <w:p w14:paraId="4CC0737B" w14:textId="77777777" w:rsidR="00FD3F77" w:rsidRPr="007A067B" w:rsidRDefault="00FD3F77" w:rsidP="00C200E1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2251" w:type="pct"/>
            <w:vAlign w:val="center"/>
          </w:tcPr>
          <w:p w14:paraId="0E1B020A" w14:textId="77777777" w:rsidR="00FD3F77" w:rsidRPr="007A067B" w:rsidRDefault="00FD3F77" w:rsidP="00C200E1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Конструкция из нержавеющей стали</w:t>
            </w:r>
          </w:p>
        </w:tc>
        <w:tc>
          <w:tcPr>
            <w:tcW w:w="625" w:type="pct"/>
            <w:vAlign w:val="center"/>
          </w:tcPr>
          <w:p w14:paraId="3D29F0A1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2,00</w:t>
            </w:r>
          </w:p>
        </w:tc>
        <w:tc>
          <w:tcPr>
            <w:tcW w:w="1082" w:type="pct"/>
            <w:vAlign w:val="center"/>
          </w:tcPr>
          <w:p w14:paraId="0D0136C5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10,00</w:t>
            </w:r>
          </w:p>
        </w:tc>
        <w:tc>
          <w:tcPr>
            <w:tcW w:w="741" w:type="pct"/>
            <w:vAlign w:val="center"/>
          </w:tcPr>
          <w:p w14:paraId="029ED4B9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12,00</w:t>
            </w:r>
          </w:p>
        </w:tc>
      </w:tr>
      <w:tr w:rsidR="00FD3F77" w:rsidRPr="007A067B" w14:paraId="05C6E1C9" w14:textId="77777777" w:rsidTr="00C200E1">
        <w:tc>
          <w:tcPr>
            <w:tcW w:w="2552" w:type="pct"/>
            <w:gridSpan w:val="2"/>
            <w:shd w:val="clear" w:color="auto" w:fill="4F81BD" w:themeFill="accent1"/>
            <w:vAlign w:val="center"/>
          </w:tcPr>
          <w:p w14:paraId="76FCB0E6" w14:textId="77777777" w:rsidR="00FD3F77" w:rsidRPr="007A067B" w:rsidRDefault="00FD3F77" w:rsidP="00C200E1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625" w:type="pct"/>
            <w:vAlign w:val="center"/>
          </w:tcPr>
          <w:p w14:paraId="571B6788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8,45</w:t>
            </w:r>
          </w:p>
        </w:tc>
        <w:tc>
          <w:tcPr>
            <w:tcW w:w="1082" w:type="pct"/>
            <w:vAlign w:val="center"/>
          </w:tcPr>
          <w:p w14:paraId="515FAF89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91,55</w:t>
            </w:r>
          </w:p>
        </w:tc>
        <w:tc>
          <w:tcPr>
            <w:tcW w:w="741" w:type="pct"/>
            <w:vAlign w:val="center"/>
          </w:tcPr>
          <w:p w14:paraId="5EDE0085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</w:tr>
    </w:tbl>
    <w:p w14:paraId="30684EE8" w14:textId="77777777" w:rsidR="000A1DA8" w:rsidRDefault="000A1DA8" w:rsidP="0092081F">
      <w:pPr>
        <w:spacing w:before="240" w:after="0" w:line="240" w:lineRule="auto"/>
        <w:jc w:val="both"/>
        <w:rPr>
          <w:rFonts w:ascii="Times New Roman" w:hAnsi="Times New Roman"/>
          <w:b/>
          <w:caps/>
          <w:sz w:val="28"/>
          <w:szCs w:val="28"/>
          <w:lang w:eastAsia="en-US"/>
        </w:rPr>
      </w:pPr>
    </w:p>
    <w:p w14:paraId="411C68A4" w14:textId="1893C823" w:rsidR="000A1DA8" w:rsidRDefault="000A1DA8" w:rsidP="0092081F">
      <w:pPr>
        <w:spacing w:before="240" w:after="0" w:line="240" w:lineRule="auto"/>
        <w:jc w:val="both"/>
        <w:rPr>
          <w:rFonts w:ascii="Times New Roman" w:hAnsi="Times New Roman"/>
          <w:b/>
          <w:caps/>
          <w:sz w:val="28"/>
          <w:szCs w:val="28"/>
          <w:lang w:eastAsia="en-US"/>
        </w:rPr>
      </w:pPr>
      <w:r>
        <w:rPr>
          <w:rFonts w:ascii="Times New Roman" w:hAnsi="Times New Roman"/>
          <w:b/>
          <w:caps/>
          <w:sz w:val="28"/>
          <w:szCs w:val="28"/>
          <w:lang w:eastAsia="en-US"/>
        </w:rPr>
        <w:br w:type="page"/>
      </w:r>
    </w:p>
    <w:p w14:paraId="1C28FBFD" w14:textId="77777777" w:rsidR="00735879" w:rsidRDefault="00735879" w:rsidP="00735879">
      <w:pPr>
        <w:pStyle w:val="a5"/>
        <w:numPr>
          <w:ilvl w:val="0"/>
          <w:numId w:val="20"/>
        </w:numPr>
        <w:spacing w:after="0" w:line="240" w:lineRule="auto"/>
        <w:jc w:val="both"/>
        <w:rPr>
          <w:rStyle w:val="10"/>
          <w:rFonts w:ascii="Times New Roman" w:hAnsi="Times New Roman" w:cs="Times New Roman"/>
          <w:b/>
          <w:bCs/>
          <w:color w:val="auto"/>
        </w:rPr>
        <w:sectPr w:rsidR="00735879" w:rsidSect="00A67174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536" w:right="709" w:bottom="1134" w:left="1134" w:header="567" w:footer="567" w:gutter="0"/>
          <w:cols w:space="720"/>
          <w:formProt w:val="0"/>
          <w:titlePg/>
          <w:docGrid w:linePitch="299"/>
        </w:sectPr>
      </w:pPr>
      <w:bookmarkStart w:id="9" w:name="_Toc66870136"/>
    </w:p>
    <w:bookmarkEnd w:id="9"/>
    <w:p w14:paraId="70F1DFF5" w14:textId="033B31A0" w:rsidR="00735879" w:rsidRPr="00735879" w:rsidRDefault="00735879" w:rsidP="00735879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eastAsiaTheme="majorEastAsia" w:hAnsi="Times New Roman"/>
          <w:b/>
          <w:bCs/>
          <w:sz w:val="32"/>
          <w:szCs w:val="32"/>
        </w:rPr>
      </w:pPr>
      <w:r w:rsidRPr="00735879">
        <w:rPr>
          <w:rFonts w:ascii="Times New Roman" w:eastAsiaTheme="majorEastAsia" w:hAnsi="Times New Roman"/>
          <w:b/>
          <w:bCs/>
          <w:sz w:val="32"/>
          <w:szCs w:val="32"/>
        </w:rPr>
        <w:lastRenderedPageBreak/>
        <w:t>Приложения к заданию.</w:t>
      </w:r>
      <w:r>
        <w:rPr>
          <w:rFonts w:ascii="Times New Roman" w:eastAsiaTheme="majorEastAsia" w:hAnsi="Times New Roman"/>
          <w:b/>
          <w:bCs/>
          <w:sz w:val="32"/>
          <w:szCs w:val="32"/>
        </w:rPr>
        <w:t xml:space="preserve"> </w:t>
      </w:r>
    </w:p>
    <w:p w14:paraId="6859C34A" w14:textId="76591DBF" w:rsidR="00735879" w:rsidRDefault="00EE149B" w:rsidP="00735879">
      <w:pPr>
        <w:pStyle w:val="a5"/>
        <w:spacing w:after="0" w:line="240" w:lineRule="auto"/>
        <w:ind w:left="360"/>
        <w:jc w:val="both"/>
        <w:rPr>
          <w:rStyle w:val="10"/>
          <w:rFonts w:ascii="Times New Roman" w:hAnsi="Times New Roman" w:cs="Times New Roman"/>
          <w:bCs/>
          <w:color w:val="auto"/>
        </w:rPr>
      </w:pPr>
      <w:r>
        <w:rPr>
          <w:rStyle w:val="10"/>
          <w:rFonts w:ascii="Times New Roman" w:hAnsi="Times New Roman" w:cs="Times New Roman"/>
          <w:bCs/>
          <w:color w:val="auto"/>
        </w:rPr>
        <w:t>Модуль А</w:t>
      </w:r>
      <w:r w:rsidR="00735879" w:rsidRPr="00735879">
        <w:rPr>
          <w:rStyle w:val="10"/>
          <w:rFonts w:ascii="Times New Roman" w:hAnsi="Times New Roman" w:cs="Times New Roman"/>
          <w:bCs/>
          <w:color w:val="auto"/>
        </w:rPr>
        <w:t xml:space="preserve"> Контрольные образцы</w:t>
      </w:r>
    </w:p>
    <w:p w14:paraId="551850E1" w14:textId="62451612" w:rsidR="00735879" w:rsidRDefault="00735879" w:rsidP="00735879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noProof/>
          <w:color w:val="auto"/>
          <w:lang w:eastAsia="ru-RU"/>
        </w:rPr>
      </w:pPr>
    </w:p>
    <w:p w14:paraId="5085AEDB" w14:textId="709C0AB0" w:rsidR="00122A19" w:rsidRDefault="002E2299" w:rsidP="00735879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  <w:sectPr w:rsidR="00122A19" w:rsidSect="00122A19">
          <w:pgSz w:w="16838" w:h="11906" w:orient="landscape"/>
          <w:pgMar w:top="-71" w:right="1134" w:bottom="1134" w:left="539" w:header="567" w:footer="567" w:gutter="0"/>
          <w:cols w:space="720"/>
          <w:formProt w:val="0"/>
          <w:titlePg/>
          <w:docGrid w:linePitch="299"/>
        </w:sectPr>
      </w:pPr>
      <w:r w:rsidRPr="002E2299">
        <w:rPr>
          <w:rStyle w:val="10"/>
          <w:rFonts w:ascii="Times New Roman" w:hAnsi="Times New Roman" w:cs="Times New Roman"/>
          <w:bCs/>
          <w:noProof/>
          <w:color w:val="auto"/>
          <w:lang w:eastAsia="ru-RU"/>
        </w:rPr>
        <w:drawing>
          <wp:inline distT="0" distB="0" distL="0" distR="0" wp14:anchorId="12A22FEF" wp14:editId="66E23B7B">
            <wp:extent cx="6617111" cy="4687293"/>
            <wp:effectExtent l="0" t="0" r="0" b="0"/>
            <wp:docPr id="5" name="Рисунок 5" descr="C:\Users\Компьютер\Downloads\Мод А РЧ 2022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ownloads\Мод А РЧ 2022_0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345" cy="46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C6BDD" w14:textId="77777777" w:rsidR="00735879" w:rsidRDefault="00735879" w:rsidP="00735879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</w:p>
    <w:p w14:paraId="0F54BEBD" w14:textId="2E26CCAB" w:rsidR="00735879" w:rsidRDefault="00735879" w:rsidP="00735879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  <w:r>
        <w:rPr>
          <w:rFonts w:ascii="Times New Roman" w:eastAsiaTheme="majorEastAsia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6C837886" wp14:editId="0F761407">
            <wp:extent cx="5795557" cy="8188657"/>
            <wp:effectExtent l="0" t="0" r="0" b="0"/>
            <wp:docPr id="2" name="Рисунок 2" descr="C:\Users\Welder72\AppData\Local\Microsoft\Windows\INetCache\Content.Word\М1 РЧ 21-2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elder72\AppData\Local\Microsoft\Windows\INetCache\Content.Word\М1 РЧ 21-22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334" cy="820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67C30" w14:textId="41E7D9AF" w:rsidR="00735879" w:rsidRDefault="00735879" w:rsidP="00735879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</w:p>
    <w:p w14:paraId="0DED1DB8" w14:textId="77777777" w:rsidR="00735879" w:rsidRDefault="00735879" w:rsidP="00735879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  <w:sectPr w:rsidR="00735879" w:rsidSect="00735879">
          <w:pgSz w:w="11906" w:h="16838"/>
          <w:pgMar w:top="539" w:right="709" w:bottom="1134" w:left="1134" w:header="567" w:footer="567" w:gutter="0"/>
          <w:cols w:space="720"/>
          <w:formProt w:val="0"/>
          <w:titlePg/>
          <w:docGrid w:linePitch="299"/>
        </w:sectPr>
      </w:pPr>
    </w:p>
    <w:p w14:paraId="294431ED" w14:textId="31200670" w:rsidR="00735879" w:rsidRDefault="00EE149B" w:rsidP="00735879">
      <w:pPr>
        <w:pStyle w:val="a5"/>
        <w:spacing w:after="0" w:line="240" w:lineRule="auto"/>
        <w:ind w:left="360"/>
        <w:rPr>
          <w:rStyle w:val="10"/>
          <w:rFonts w:ascii="Times New Roman" w:hAnsi="Times New Roman" w:cs="Times New Roman"/>
          <w:bCs/>
          <w:color w:val="auto"/>
        </w:rPr>
      </w:pPr>
      <w:r>
        <w:rPr>
          <w:rStyle w:val="10"/>
          <w:rFonts w:ascii="Times New Roman" w:hAnsi="Times New Roman" w:cs="Times New Roman"/>
          <w:bCs/>
          <w:color w:val="auto"/>
        </w:rPr>
        <w:lastRenderedPageBreak/>
        <w:t>Модуль В</w:t>
      </w:r>
      <w:r w:rsidR="00735879">
        <w:rPr>
          <w:rStyle w:val="10"/>
          <w:rFonts w:ascii="Times New Roman" w:hAnsi="Times New Roman" w:cs="Times New Roman"/>
          <w:bCs/>
          <w:color w:val="auto"/>
        </w:rPr>
        <w:t xml:space="preserve"> Сосуд, работающий под давлением</w:t>
      </w:r>
    </w:p>
    <w:p w14:paraId="0F995FF3" w14:textId="77777777" w:rsidR="00735879" w:rsidRDefault="00735879" w:rsidP="00735879">
      <w:pPr>
        <w:pStyle w:val="a5"/>
        <w:spacing w:after="0" w:line="240" w:lineRule="auto"/>
        <w:ind w:left="360"/>
        <w:rPr>
          <w:rStyle w:val="10"/>
          <w:rFonts w:ascii="Times New Roman" w:hAnsi="Times New Roman" w:cs="Times New Roman"/>
          <w:bCs/>
          <w:color w:val="auto"/>
        </w:rPr>
      </w:pPr>
    </w:p>
    <w:p w14:paraId="7696DA40" w14:textId="7B6BAF29" w:rsidR="00735879" w:rsidRDefault="00FB1F29" w:rsidP="00735879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  <w:r w:rsidRPr="00FB1F29">
        <w:rPr>
          <w:rStyle w:val="10"/>
          <w:rFonts w:ascii="Times New Roman" w:hAnsi="Times New Roman" w:cs="Times New Roman"/>
          <w:bCs/>
          <w:noProof/>
          <w:color w:val="auto"/>
          <w:lang w:eastAsia="ru-RU"/>
        </w:rPr>
        <w:drawing>
          <wp:inline distT="0" distB="0" distL="0" distR="0" wp14:anchorId="4837CAD9" wp14:editId="29E79D63">
            <wp:extent cx="6920821" cy="4898757"/>
            <wp:effectExtent l="0" t="0" r="0" b="0"/>
            <wp:docPr id="14" name="Рисунок 14" descr="D:\Рабочий стол\2019-2020г\РЧ\РЧ 2022\ГАПОУ МО МИК\Чертежи\Мод В РЧ 2022_00001\Мод В РЧ 2022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2019-2020г\РЧ\РЧ 2022\ГАПОУ МО МИК\Чертежи\Мод В РЧ 2022_00001\Мод В РЧ 2022_0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175" cy="490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7324C" w14:textId="07784830" w:rsidR="00735879" w:rsidRDefault="00FB1F29" w:rsidP="00735879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  <w:r w:rsidRPr="00FB1F29">
        <w:rPr>
          <w:rStyle w:val="10"/>
          <w:rFonts w:ascii="Times New Roman" w:hAnsi="Times New Roman" w:cs="Times New Roman"/>
          <w:bCs/>
          <w:noProof/>
          <w:color w:val="auto"/>
          <w:lang w:eastAsia="ru-RU"/>
        </w:rPr>
        <w:lastRenderedPageBreak/>
        <w:drawing>
          <wp:inline distT="0" distB="0" distL="0" distR="0" wp14:anchorId="10197F98" wp14:editId="15CA2462">
            <wp:extent cx="7469436" cy="5287083"/>
            <wp:effectExtent l="0" t="0" r="0" b="8890"/>
            <wp:docPr id="15" name="Рисунок 15" descr="D:\Рабочий стол\2019-2020г\РЧ\РЧ 2022\ГАПОУ МО МИК\Чертежи\Мод В РЧ 2022_00001\Мод В РЧ 2022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2019-2020г\РЧ\РЧ 2022\ГАПОУ МО МИК\Чертежи\Мод В РЧ 2022_00001\Мод В РЧ 2022_0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888" cy="529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DF216" w14:textId="1D76B0E2" w:rsidR="007D578D" w:rsidRDefault="007D578D" w:rsidP="00735879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</w:p>
    <w:p w14:paraId="6D6C967B" w14:textId="2B3B90A8" w:rsidR="00FB1F29" w:rsidRDefault="00FB1F29" w:rsidP="00735879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  <w:r w:rsidRPr="00FB1F29">
        <w:rPr>
          <w:rStyle w:val="10"/>
          <w:rFonts w:ascii="Times New Roman" w:hAnsi="Times New Roman" w:cs="Times New Roman"/>
          <w:bCs/>
          <w:noProof/>
          <w:color w:val="auto"/>
          <w:lang w:eastAsia="ru-RU"/>
        </w:rPr>
        <w:lastRenderedPageBreak/>
        <w:drawing>
          <wp:inline distT="0" distB="0" distL="0" distR="0" wp14:anchorId="3A433A4A" wp14:editId="056920AE">
            <wp:extent cx="7326217" cy="5185708"/>
            <wp:effectExtent l="0" t="0" r="8255" b="0"/>
            <wp:docPr id="16" name="Рисунок 16" descr="D:\Рабочий стол\2019-2020г\РЧ\РЧ 2022\ГАПОУ МО МИК\Чертежи\Мод В РЧ 2022_00001\Мод В РЧ 2022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2019-2020г\РЧ\РЧ 2022\ГАПОУ МО МИК\Чертежи\Мод В РЧ 2022_00001\Мод В РЧ 2022_00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6" cy="519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93EF8" w14:textId="09534995" w:rsidR="00FB1F29" w:rsidRDefault="00FB1F29" w:rsidP="00735879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</w:p>
    <w:p w14:paraId="5B3AA062" w14:textId="77777777" w:rsidR="00FB1F29" w:rsidRDefault="00FB1F29" w:rsidP="00735879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  <w:bookmarkStart w:id="10" w:name="_GoBack"/>
      <w:bookmarkEnd w:id="10"/>
    </w:p>
    <w:p w14:paraId="5274B8B2" w14:textId="4307A6CA" w:rsidR="007D578D" w:rsidRDefault="00EE149B" w:rsidP="007D578D">
      <w:pPr>
        <w:pStyle w:val="a5"/>
        <w:spacing w:after="0" w:line="240" w:lineRule="auto"/>
        <w:ind w:left="360"/>
        <w:rPr>
          <w:rStyle w:val="10"/>
          <w:rFonts w:ascii="Times New Roman" w:hAnsi="Times New Roman" w:cs="Times New Roman"/>
          <w:bCs/>
          <w:color w:val="auto"/>
        </w:rPr>
      </w:pPr>
      <w:r>
        <w:rPr>
          <w:rStyle w:val="10"/>
          <w:rFonts w:ascii="Times New Roman" w:hAnsi="Times New Roman" w:cs="Times New Roman"/>
          <w:bCs/>
          <w:color w:val="auto"/>
        </w:rPr>
        <w:lastRenderedPageBreak/>
        <w:t>Модуль С</w:t>
      </w:r>
      <w:r w:rsidR="007D578D">
        <w:rPr>
          <w:rStyle w:val="10"/>
          <w:rFonts w:ascii="Times New Roman" w:hAnsi="Times New Roman" w:cs="Times New Roman"/>
          <w:bCs/>
          <w:color w:val="auto"/>
        </w:rPr>
        <w:t xml:space="preserve"> Алюминиевая конструкция</w:t>
      </w:r>
    </w:p>
    <w:p w14:paraId="1FA87A4A" w14:textId="7CCF6B76" w:rsidR="007D578D" w:rsidRDefault="007D578D" w:rsidP="007D578D">
      <w:pPr>
        <w:pStyle w:val="a5"/>
        <w:spacing w:after="0" w:line="240" w:lineRule="auto"/>
        <w:ind w:left="360"/>
        <w:rPr>
          <w:rStyle w:val="10"/>
          <w:rFonts w:ascii="Times New Roman" w:hAnsi="Times New Roman" w:cs="Times New Roman"/>
          <w:bCs/>
          <w:color w:val="auto"/>
        </w:rPr>
      </w:pPr>
    </w:p>
    <w:p w14:paraId="3C5A7C3D" w14:textId="3B7B69D2" w:rsidR="007D578D" w:rsidRDefault="002E2299" w:rsidP="007D578D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  <w:r w:rsidRPr="002E2299">
        <w:rPr>
          <w:rStyle w:val="10"/>
          <w:rFonts w:ascii="Times New Roman" w:hAnsi="Times New Roman" w:cs="Times New Roman"/>
          <w:bCs/>
          <w:noProof/>
          <w:color w:val="auto"/>
          <w:lang w:eastAsia="ru-RU"/>
        </w:rPr>
        <w:drawing>
          <wp:inline distT="0" distB="0" distL="0" distR="0" wp14:anchorId="40EF87D5" wp14:editId="406843F4">
            <wp:extent cx="7200900" cy="5100825"/>
            <wp:effectExtent l="0" t="0" r="0" b="5080"/>
            <wp:docPr id="12" name="Рисунок 12" descr="C:\Users\Компьютер\Downloads\Мод С РЧ 2022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ер\Downloads\Мод С РЧ 2022_0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990" cy="510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B9662" w14:textId="65501749" w:rsidR="007D578D" w:rsidRDefault="00F07189" w:rsidP="007D578D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  <w:r>
        <w:rPr>
          <w:rStyle w:val="10"/>
          <w:rFonts w:ascii="Times New Roman" w:hAnsi="Times New Roman" w:cs="Times New Roman"/>
          <w:bCs/>
          <w:noProof/>
          <w:color w:val="auto"/>
          <w:lang w:eastAsia="ru-RU"/>
        </w:rPr>
        <w:lastRenderedPageBreak/>
        <w:drawing>
          <wp:inline distT="0" distB="0" distL="0" distR="0" wp14:anchorId="4A59FE92" wp14:editId="23253432">
            <wp:extent cx="8077200" cy="5721350"/>
            <wp:effectExtent l="0" t="0" r="0" b="0"/>
            <wp:docPr id="3" name="Рисунок 6" descr="М3 РЧ 21-22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3 РЧ 21-22(2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572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BF293" w14:textId="0CFBA272" w:rsidR="007D578D" w:rsidRDefault="00F07189" w:rsidP="007D578D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  <w:r>
        <w:rPr>
          <w:rStyle w:val="10"/>
          <w:rFonts w:ascii="Times New Roman" w:hAnsi="Times New Roman" w:cs="Times New Roman"/>
          <w:bCs/>
          <w:noProof/>
          <w:color w:val="auto"/>
          <w:lang w:eastAsia="ru-RU"/>
        </w:rPr>
        <w:lastRenderedPageBreak/>
        <w:drawing>
          <wp:inline distT="0" distB="0" distL="0" distR="0" wp14:anchorId="517BF7C5" wp14:editId="411991D0">
            <wp:extent cx="8108950" cy="5740400"/>
            <wp:effectExtent l="0" t="0" r="0" b="0"/>
            <wp:docPr id="7" name="Рисунок 7" descr="М3 РЧ 21-22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3 РЧ 21-22(3)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0" cy="57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9A1EB" w14:textId="0234F86A" w:rsidR="007D578D" w:rsidRDefault="00EE149B" w:rsidP="007D578D">
      <w:pPr>
        <w:pStyle w:val="a5"/>
        <w:spacing w:after="0" w:line="240" w:lineRule="auto"/>
        <w:ind w:left="360"/>
        <w:rPr>
          <w:rStyle w:val="10"/>
          <w:rFonts w:ascii="Times New Roman" w:hAnsi="Times New Roman" w:cs="Times New Roman"/>
          <w:bCs/>
          <w:color w:val="auto"/>
        </w:rPr>
      </w:pPr>
      <w:r>
        <w:rPr>
          <w:rStyle w:val="10"/>
          <w:rFonts w:ascii="Times New Roman" w:hAnsi="Times New Roman" w:cs="Times New Roman"/>
          <w:bCs/>
          <w:color w:val="auto"/>
        </w:rPr>
        <w:lastRenderedPageBreak/>
        <w:t xml:space="preserve">Модуль </w:t>
      </w:r>
      <w:r>
        <w:rPr>
          <w:rStyle w:val="10"/>
          <w:rFonts w:ascii="Times New Roman" w:hAnsi="Times New Roman" w:cs="Times New Roman"/>
          <w:bCs/>
          <w:color w:val="auto"/>
          <w:lang w:val="en-US"/>
        </w:rPr>
        <w:t>D</w:t>
      </w:r>
      <w:r w:rsidR="007D578D">
        <w:rPr>
          <w:rStyle w:val="10"/>
          <w:rFonts w:ascii="Times New Roman" w:hAnsi="Times New Roman" w:cs="Times New Roman"/>
          <w:bCs/>
          <w:color w:val="auto"/>
        </w:rPr>
        <w:t xml:space="preserve"> Конструкция из нержавеющей стали</w:t>
      </w:r>
    </w:p>
    <w:p w14:paraId="243BDFD7" w14:textId="544F7FE0" w:rsidR="007D578D" w:rsidRDefault="007D578D" w:rsidP="007D578D">
      <w:pPr>
        <w:pStyle w:val="a5"/>
        <w:spacing w:after="0" w:line="240" w:lineRule="auto"/>
        <w:ind w:left="360"/>
        <w:rPr>
          <w:rStyle w:val="10"/>
          <w:rFonts w:ascii="Times New Roman" w:hAnsi="Times New Roman" w:cs="Times New Roman"/>
          <w:bCs/>
          <w:color w:val="auto"/>
        </w:rPr>
      </w:pPr>
    </w:p>
    <w:p w14:paraId="08E99B68" w14:textId="4BD41C0B" w:rsidR="007D578D" w:rsidRDefault="002E2299" w:rsidP="007D578D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  <w:r w:rsidRPr="002E2299">
        <w:rPr>
          <w:rStyle w:val="10"/>
          <w:rFonts w:ascii="Times New Roman" w:hAnsi="Times New Roman" w:cs="Times New Roman"/>
          <w:bCs/>
          <w:noProof/>
          <w:color w:val="auto"/>
          <w:lang w:eastAsia="ru-RU"/>
        </w:rPr>
        <w:drawing>
          <wp:inline distT="0" distB="0" distL="0" distR="0" wp14:anchorId="0E0CB123" wp14:editId="1EF0C449">
            <wp:extent cx="7368716" cy="5219700"/>
            <wp:effectExtent l="0" t="0" r="3810" b="0"/>
            <wp:docPr id="13" name="Рисунок 13" descr="C:\Users\Компьютер\Downloads\Мод D РЧ 2022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ьютер\Downloads\Мод D РЧ 2022_00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680" cy="52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B948D" w14:textId="598646EC" w:rsidR="007D578D" w:rsidRDefault="00F07189" w:rsidP="007D578D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  <w:r>
        <w:rPr>
          <w:rStyle w:val="10"/>
          <w:rFonts w:ascii="Times New Roman" w:hAnsi="Times New Roman" w:cs="Times New Roman"/>
          <w:bCs/>
          <w:noProof/>
          <w:color w:val="auto"/>
          <w:lang w:eastAsia="ru-RU"/>
        </w:rPr>
        <w:lastRenderedPageBreak/>
        <w:drawing>
          <wp:inline distT="0" distB="0" distL="0" distR="0" wp14:anchorId="1056F4A6" wp14:editId="60709162">
            <wp:extent cx="8020050" cy="5689600"/>
            <wp:effectExtent l="0" t="0" r="0" b="0"/>
            <wp:docPr id="9" name="Рисунок 9" descr="М4 РЧ 21-22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4 РЧ 21-22(2)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56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310C5" w14:textId="54DC4238" w:rsidR="007D578D" w:rsidRPr="00735879" w:rsidRDefault="00F07189" w:rsidP="007D578D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  <w:r>
        <w:rPr>
          <w:rStyle w:val="10"/>
          <w:rFonts w:ascii="Times New Roman" w:hAnsi="Times New Roman" w:cs="Times New Roman"/>
          <w:bCs/>
          <w:noProof/>
          <w:color w:val="auto"/>
          <w:lang w:eastAsia="ru-RU"/>
        </w:rPr>
        <w:lastRenderedPageBreak/>
        <w:drawing>
          <wp:inline distT="0" distB="0" distL="0" distR="0" wp14:anchorId="63CE2057" wp14:editId="55A5CDFD">
            <wp:extent cx="8020050" cy="5670550"/>
            <wp:effectExtent l="0" t="0" r="0" b="0"/>
            <wp:docPr id="10" name="Рисунок 10" descr="М4 РЧ 21-22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4 РЧ 21-22(3)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567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578D" w:rsidRPr="00735879" w:rsidSect="00122A19">
      <w:pgSz w:w="16838" w:h="11906" w:orient="landscape"/>
      <w:pgMar w:top="-568" w:right="1134" w:bottom="1134" w:left="539" w:header="567" w:footer="567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F2B57B" w14:textId="77777777" w:rsidR="000A7E6B" w:rsidRDefault="000A7E6B">
      <w:r>
        <w:separator/>
      </w:r>
    </w:p>
  </w:endnote>
  <w:endnote w:type="continuationSeparator" w:id="0">
    <w:p w14:paraId="64400F4D" w14:textId="77777777" w:rsidR="000A7E6B" w:rsidRDefault="000A7E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MS Gothic"/>
    <w:panose1 w:val="02020603050405020304"/>
    <w:charset w:val="80"/>
    <w:family w:val="roman"/>
    <w:pitch w:val="variable"/>
  </w:font>
  <w:font w:name="Lohit Hindi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358"/>
      <w:gridCol w:w="3935"/>
    </w:tblGrid>
    <w:tr w:rsidR="004E2A66" w:rsidRPr="00832EBB" w14:paraId="017957D1" w14:textId="77777777" w:rsidTr="004E2A66">
      <w:trPr>
        <w:trHeight w:hRule="exact" w:val="115"/>
        <w:jc w:val="center"/>
      </w:trPr>
      <w:tc>
        <w:tcPr>
          <w:tcW w:w="6358" w:type="dxa"/>
          <w:shd w:val="clear" w:color="auto" w:fill="C00000"/>
          <w:tcMar>
            <w:top w:w="0" w:type="dxa"/>
            <w:bottom w:w="0" w:type="dxa"/>
          </w:tcMar>
        </w:tcPr>
        <w:p w14:paraId="28D8208D" w14:textId="77777777" w:rsidR="004E2A66" w:rsidRPr="00832EBB" w:rsidRDefault="004E2A66" w:rsidP="004E2A66">
          <w:pPr>
            <w:pStyle w:val="a8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935" w:type="dxa"/>
          <w:shd w:val="clear" w:color="auto" w:fill="C00000"/>
          <w:tcMar>
            <w:top w:w="0" w:type="dxa"/>
            <w:bottom w:w="0" w:type="dxa"/>
          </w:tcMar>
        </w:tcPr>
        <w:p w14:paraId="06659106" w14:textId="77777777" w:rsidR="004E2A66" w:rsidRPr="00832EBB" w:rsidRDefault="004E2A66" w:rsidP="004E2A66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4E2A66" w:rsidRPr="00832EBB" w14:paraId="2C7AA6D1" w14:textId="77777777" w:rsidTr="004E2A66">
      <w:trPr>
        <w:jc w:val="center"/>
      </w:trPr>
      <w:sdt>
        <w:sdtPr>
          <w:rPr>
            <w:rFonts w:ascii="Times New Roman" w:eastAsiaTheme="minorHAnsi" w:hAnsi="Times New Roman"/>
            <w:sz w:val="18"/>
            <w:szCs w:val="18"/>
            <w:lang w:eastAsia="en-US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6358" w:type="dxa"/>
              <w:shd w:val="clear" w:color="auto" w:fill="auto"/>
              <w:vAlign w:val="center"/>
            </w:tcPr>
            <w:p w14:paraId="272AAF17" w14:textId="7576B61E" w:rsidR="004E2A66" w:rsidRPr="009955F8" w:rsidRDefault="004E2A66" w:rsidP="008E3C5A">
              <w:pPr>
                <w:pStyle w:val="aa"/>
                <w:tabs>
                  <w:tab w:val="clear" w:pos="4677"/>
                  <w:tab w:val="clear" w:pos="9355"/>
                </w:tabs>
                <w:rPr>
                  <w:rFonts w:ascii="Times New Roman" w:hAnsi="Times New Roman"/>
                  <w:caps/>
                  <w:sz w:val="18"/>
                  <w:szCs w:val="18"/>
                </w:rPr>
              </w:pPr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Copyright © «</w:t>
              </w:r>
              <w:r w:rsidR="00CF261F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Ворлдскиллс Россия» </w:t>
              </w:r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(</w:t>
              </w:r>
              <w:r w:rsidR="008E3C5A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Сварочные технологии</w:t>
              </w:r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)</w:t>
              </w:r>
            </w:p>
          </w:tc>
        </w:sdtContent>
      </w:sdt>
      <w:tc>
        <w:tcPr>
          <w:tcW w:w="3935" w:type="dxa"/>
          <w:shd w:val="clear" w:color="auto" w:fill="auto"/>
          <w:vAlign w:val="center"/>
        </w:tcPr>
        <w:p w14:paraId="2B8BC7BF" w14:textId="4CB500C9" w:rsidR="004E2A66" w:rsidRPr="00832EBB" w:rsidRDefault="004E2A66" w:rsidP="004E2A66">
          <w:pPr>
            <w:pStyle w:val="aa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FB1F29">
            <w:rPr>
              <w:caps/>
              <w:noProof/>
              <w:sz w:val="18"/>
              <w:szCs w:val="18"/>
            </w:rPr>
            <w:t>16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14:paraId="785E7980" w14:textId="77777777" w:rsidR="00B961BC" w:rsidRDefault="00B961BC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10293"/>
    </w:tblGrid>
    <w:tr w:rsidR="00735879" w:rsidRPr="00832EBB" w14:paraId="21201077" w14:textId="77777777" w:rsidTr="004B4D97">
      <w:trPr>
        <w:trHeight w:hRule="exact" w:val="115"/>
        <w:jc w:val="center"/>
      </w:trPr>
      <w:tc>
        <w:tcPr>
          <w:tcW w:w="6358" w:type="dxa"/>
          <w:shd w:val="clear" w:color="auto" w:fill="C00000"/>
          <w:tcMar>
            <w:top w:w="0" w:type="dxa"/>
            <w:bottom w:w="0" w:type="dxa"/>
          </w:tcMar>
        </w:tcPr>
        <w:p w14:paraId="688A6A62" w14:textId="77777777" w:rsidR="00735879" w:rsidRPr="00832EBB" w:rsidRDefault="00735879" w:rsidP="00735879">
          <w:pPr>
            <w:pStyle w:val="a8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</w:tr>
    <w:tr w:rsidR="00735879" w:rsidRPr="009955F8" w14:paraId="1B2CAC46" w14:textId="77777777" w:rsidTr="004B4D97">
      <w:trPr>
        <w:jc w:val="center"/>
      </w:trPr>
      <w:sdt>
        <w:sdtPr>
          <w:rPr>
            <w:rFonts w:ascii="Times New Roman" w:eastAsiaTheme="minorHAnsi" w:hAnsi="Times New Roman"/>
            <w:sz w:val="18"/>
            <w:szCs w:val="18"/>
            <w:lang w:eastAsia="en-US"/>
          </w:rPr>
          <w:alias w:val="Автор"/>
          <w:tag w:val=""/>
          <w:id w:val="-625234457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6358" w:type="dxa"/>
              <w:shd w:val="clear" w:color="auto" w:fill="auto"/>
              <w:vAlign w:val="center"/>
            </w:tcPr>
            <w:p w14:paraId="6624570E" w14:textId="05831109" w:rsidR="00735879" w:rsidRPr="009955F8" w:rsidRDefault="008E3C5A" w:rsidP="00735879">
              <w:pPr>
                <w:pStyle w:val="aa"/>
                <w:tabs>
                  <w:tab w:val="clear" w:pos="4677"/>
                  <w:tab w:val="clear" w:pos="9355"/>
                </w:tabs>
                <w:rPr>
                  <w:rFonts w:ascii="Times New Roman" w:hAnsi="Times New Roman"/>
                  <w:caps/>
                  <w:sz w:val="18"/>
                  <w:szCs w:val="18"/>
                </w:rPr>
              </w:pPr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Copyright © «Ворлдскиллс Россия» (Сварочные технологии)</w:t>
              </w:r>
            </w:p>
          </w:tc>
        </w:sdtContent>
      </w:sdt>
    </w:tr>
  </w:tbl>
  <w:p w14:paraId="5B8CFA2B" w14:textId="77777777" w:rsidR="00735879" w:rsidRDefault="0073587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7FDA09" w14:textId="77777777" w:rsidR="000A7E6B" w:rsidRDefault="000A7E6B">
      <w:r>
        <w:separator/>
      </w:r>
    </w:p>
  </w:footnote>
  <w:footnote w:type="continuationSeparator" w:id="0">
    <w:p w14:paraId="27991D74" w14:textId="77777777" w:rsidR="000A7E6B" w:rsidRDefault="000A7E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90E379" w14:textId="77777777" w:rsidR="004E2A66" w:rsidRDefault="004E2A66">
    <w:pPr>
      <w:pStyle w:val="a8"/>
    </w:pPr>
    <w:r>
      <w:rPr>
        <w:noProof/>
      </w:rPr>
      <w:drawing>
        <wp:anchor distT="0" distB="0" distL="114300" distR="114300" simplePos="0" relativeHeight="251657216" behindDoc="0" locked="0" layoutInCell="1" allowOverlap="1" wp14:anchorId="7D032D96" wp14:editId="60063FE1">
          <wp:simplePos x="0" y="0"/>
          <wp:positionH relativeFrom="column">
            <wp:posOffset>9119661</wp:posOffset>
          </wp:positionH>
          <wp:positionV relativeFrom="paragraph">
            <wp:posOffset>-138733</wp:posOffset>
          </wp:positionV>
          <wp:extent cx="952500" cy="687070"/>
          <wp:effectExtent l="0" t="0" r="0" b="0"/>
          <wp:wrapTopAndBottom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2D6942" w14:textId="47756378" w:rsidR="00CF261F" w:rsidRDefault="00735879" w:rsidP="00A67174">
    <w:pPr>
      <w:pStyle w:val="a8"/>
      <w:spacing w:after="24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D75E096" wp14:editId="0006256B">
          <wp:simplePos x="0" y="0"/>
          <wp:positionH relativeFrom="column">
            <wp:posOffset>9052778</wp:posOffset>
          </wp:positionH>
          <wp:positionV relativeFrom="paragraph">
            <wp:posOffset>-150012</wp:posOffset>
          </wp:positionV>
          <wp:extent cx="952500" cy="687070"/>
          <wp:effectExtent l="0" t="0" r="0" b="0"/>
          <wp:wrapTopAndBottom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C33B1"/>
    <w:multiLevelType w:val="multilevel"/>
    <w:tmpl w:val="79CCE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F401956"/>
    <w:multiLevelType w:val="hybridMultilevel"/>
    <w:tmpl w:val="0F742E64"/>
    <w:lvl w:ilvl="0" w:tplc="041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85048CE"/>
    <w:multiLevelType w:val="hybridMultilevel"/>
    <w:tmpl w:val="75141BE8"/>
    <w:lvl w:ilvl="0" w:tplc="63228B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E036576"/>
    <w:multiLevelType w:val="hybridMultilevel"/>
    <w:tmpl w:val="AF7818D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8AE07FA"/>
    <w:multiLevelType w:val="hybridMultilevel"/>
    <w:tmpl w:val="F1528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AD3DB8"/>
    <w:multiLevelType w:val="hybridMultilevel"/>
    <w:tmpl w:val="9AF64804"/>
    <w:lvl w:ilvl="0" w:tplc="4F3E629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073B90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C23460"/>
    <w:multiLevelType w:val="hybridMultilevel"/>
    <w:tmpl w:val="2962FC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F9666F"/>
    <w:multiLevelType w:val="hybridMultilevel"/>
    <w:tmpl w:val="753ABE74"/>
    <w:lvl w:ilvl="0" w:tplc="915034D6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B27C4E"/>
    <w:multiLevelType w:val="hybridMultilevel"/>
    <w:tmpl w:val="81DAF206"/>
    <w:lvl w:ilvl="0" w:tplc="9DA0B3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4903176"/>
    <w:multiLevelType w:val="hybridMultilevel"/>
    <w:tmpl w:val="46A477FE"/>
    <w:lvl w:ilvl="0" w:tplc="2A88FF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6E601E25"/>
    <w:multiLevelType w:val="hybridMultilevel"/>
    <w:tmpl w:val="34C2592A"/>
    <w:lvl w:ilvl="0" w:tplc="FDCAFBA6">
      <w:start w:val="1"/>
      <w:numFmt w:val="decimal"/>
      <w:lvlText w:val="%1."/>
      <w:lvlJc w:val="left"/>
      <w:pPr>
        <w:ind w:left="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 w15:restartNumberingAfterBreak="0">
    <w:nsid w:val="73E90DEF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758F3233"/>
    <w:multiLevelType w:val="multilevel"/>
    <w:tmpl w:val="0D048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8FB7F66"/>
    <w:multiLevelType w:val="hybridMultilevel"/>
    <w:tmpl w:val="7A069FD0"/>
    <w:lvl w:ilvl="0" w:tplc="9DAAF1AA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FFA76CE"/>
    <w:multiLevelType w:val="hybridMultilevel"/>
    <w:tmpl w:val="2A3C8C70"/>
    <w:lvl w:ilvl="0" w:tplc="2E225A1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4"/>
  </w:num>
  <w:num w:numId="2">
    <w:abstractNumId w:val="6"/>
  </w:num>
  <w:num w:numId="3">
    <w:abstractNumId w:val="10"/>
  </w:num>
  <w:num w:numId="4">
    <w:abstractNumId w:val="9"/>
  </w:num>
  <w:num w:numId="5">
    <w:abstractNumId w:val="5"/>
  </w:num>
  <w:num w:numId="6">
    <w:abstractNumId w:val="1"/>
  </w:num>
  <w:num w:numId="7">
    <w:abstractNumId w:val="3"/>
  </w:num>
  <w:num w:numId="8">
    <w:abstractNumId w:val="4"/>
  </w:num>
  <w:num w:numId="9">
    <w:abstractNumId w:val="20"/>
  </w:num>
  <w:num w:numId="10">
    <w:abstractNumId w:val="13"/>
  </w:num>
  <w:num w:numId="11">
    <w:abstractNumId w:val="8"/>
  </w:num>
  <w:num w:numId="12">
    <w:abstractNumId w:val="19"/>
  </w:num>
  <w:num w:numId="13">
    <w:abstractNumId w:val="21"/>
  </w:num>
  <w:num w:numId="14">
    <w:abstractNumId w:val="0"/>
  </w:num>
  <w:num w:numId="15">
    <w:abstractNumId w:val="18"/>
  </w:num>
  <w:num w:numId="16">
    <w:abstractNumId w:val="17"/>
  </w:num>
  <w:num w:numId="17">
    <w:abstractNumId w:val="2"/>
  </w:num>
  <w:num w:numId="18">
    <w:abstractNumId w:val="11"/>
  </w:num>
  <w:num w:numId="19">
    <w:abstractNumId w:val="23"/>
  </w:num>
  <w:num w:numId="20">
    <w:abstractNumId w:val="12"/>
  </w:num>
  <w:num w:numId="21">
    <w:abstractNumId w:val="16"/>
  </w:num>
  <w:num w:numId="22">
    <w:abstractNumId w:val="22"/>
  </w:num>
  <w:num w:numId="23">
    <w:abstractNumId w:val="15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6BA"/>
    <w:rsid w:val="00066DE8"/>
    <w:rsid w:val="00084825"/>
    <w:rsid w:val="000901B4"/>
    <w:rsid w:val="00097404"/>
    <w:rsid w:val="000A1DA8"/>
    <w:rsid w:val="000A78F8"/>
    <w:rsid w:val="000A7E6B"/>
    <w:rsid w:val="000B53F4"/>
    <w:rsid w:val="000C2846"/>
    <w:rsid w:val="000D23B6"/>
    <w:rsid w:val="000D6816"/>
    <w:rsid w:val="000E1097"/>
    <w:rsid w:val="000F5F3F"/>
    <w:rsid w:val="000F63EA"/>
    <w:rsid w:val="001006C4"/>
    <w:rsid w:val="00106219"/>
    <w:rsid w:val="0011114E"/>
    <w:rsid w:val="00122A19"/>
    <w:rsid w:val="001315F9"/>
    <w:rsid w:val="00144597"/>
    <w:rsid w:val="001505C6"/>
    <w:rsid w:val="00170FE4"/>
    <w:rsid w:val="00187D4C"/>
    <w:rsid w:val="001B5CE5"/>
    <w:rsid w:val="001C762A"/>
    <w:rsid w:val="001E17D7"/>
    <w:rsid w:val="001E2B77"/>
    <w:rsid w:val="001E4AEC"/>
    <w:rsid w:val="00204EA0"/>
    <w:rsid w:val="00211139"/>
    <w:rsid w:val="00211BFC"/>
    <w:rsid w:val="002176C5"/>
    <w:rsid w:val="0022405A"/>
    <w:rsid w:val="0022554B"/>
    <w:rsid w:val="0023019D"/>
    <w:rsid w:val="002310F3"/>
    <w:rsid w:val="002334A2"/>
    <w:rsid w:val="00240A7B"/>
    <w:rsid w:val="002423A5"/>
    <w:rsid w:val="00252BB8"/>
    <w:rsid w:val="002548AC"/>
    <w:rsid w:val="00270339"/>
    <w:rsid w:val="002929CF"/>
    <w:rsid w:val="002962F0"/>
    <w:rsid w:val="002B0559"/>
    <w:rsid w:val="002B1D26"/>
    <w:rsid w:val="002C1E51"/>
    <w:rsid w:val="002C2C7E"/>
    <w:rsid w:val="002D0397"/>
    <w:rsid w:val="002D0BA4"/>
    <w:rsid w:val="002D40C5"/>
    <w:rsid w:val="002E1914"/>
    <w:rsid w:val="002E2299"/>
    <w:rsid w:val="0035067A"/>
    <w:rsid w:val="00350BEF"/>
    <w:rsid w:val="003653A5"/>
    <w:rsid w:val="00383A97"/>
    <w:rsid w:val="00384F61"/>
    <w:rsid w:val="003A072F"/>
    <w:rsid w:val="003C284C"/>
    <w:rsid w:val="003D7F11"/>
    <w:rsid w:val="003E2FD4"/>
    <w:rsid w:val="003F07DC"/>
    <w:rsid w:val="0040722E"/>
    <w:rsid w:val="00425D35"/>
    <w:rsid w:val="00441ACD"/>
    <w:rsid w:val="00452EA3"/>
    <w:rsid w:val="004563D8"/>
    <w:rsid w:val="00476D40"/>
    <w:rsid w:val="00494884"/>
    <w:rsid w:val="004A1455"/>
    <w:rsid w:val="004A4239"/>
    <w:rsid w:val="004D2A64"/>
    <w:rsid w:val="004E0F04"/>
    <w:rsid w:val="004E2A66"/>
    <w:rsid w:val="004E38DC"/>
    <w:rsid w:val="004E4D4E"/>
    <w:rsid w:val="004E6233"/>
    <w:rsid w:val="004F6E4D"/>
    <w:rsid w:val="005204AB"/>
    <w:rsid w:val="00523C41"/>
    <w:rsid w:val="00524F6C"/>
    <w:rsid w:val="0052736E"/>
    <w:rsid w:val="005318F6"/>
    <w:rsid w:val="005430BC"/>
    <w:rsid w:val="005633F5"/>
    <w:rsid w:val="00571A57"/>
    <w:rsid w:val="0057283F"/>
    <w:rsid w:val="0057423F"/>
    <w:rsid w:val="005929F6"/>
    <w:rsid w:val="005A6910"/>
    <w:rsid w:val="005A7422"/>
    <w:rsid w:val="005A767F"/>
    <w:rsid w:val="005B3AFC"/>
    <w:rsid w:val="005C0BE5"/>
    <w:rsid w:val="005E51CA"/>
    <w:rsid w:val="00600385"/>
    <w:rsid w:val="00601155"/>
    <w:rsid w:val="00601510"/>
    <w:rsid w:val="00602EBA"/>
    <w:rsid w:val="00606365"/>
    <w:rsid w:val="006151AB"/>
    <w:rsid w:val="00631681"/>
    <w:rsid w:val="00637FB7"/>
    <w:rsid w:val="0065212C"/>
    <w:rsid w:val="00652E8C"/>
    <w:rsid w:val="00655552"/>
    <w:rsid w:val="00662CD2"/>
    <w:rsid w:val="006711F4"/>
    <w:rsid w:val="00674168"/>
    <w:rsid w:val="00676937"/>
    <w:rsid w:val="006932C0"/>
    <w:rsid w:val="006A7AC8"/>
    <w:rsid w:val="006B34DC"/>
    <w:rsid w:val="006B595E"/>
    <w:rsid w:val="006C5C44"/>
    <w:rsid w:val="006E1059"/>
    <w:rsid w:val="00703C1B"/>
    <w:rsid w:val="00721023"/>
    <w:rsid w:val="00735879"/>
    <w:rsid w:val="00737611"/>
    <w:rsid w:val="00740FE5"/>
    <w:rsid w:val="00747919"/>
    <w:rsid w:val="00752EB2"/>
    <w:rsid w:val="0075575E"/>
    <w:rsid w:val="007557F6"/>
    <w:rsid w:val="00772CB1"/>
    <w:rsid w:val="007771B8"/>
    <w:rsid w:val="007A3C8E"/>
    <w:rsid w:val="007B2E66"/>
    <w:rsid w:val="007B33D5"/>
    <w:rsid w:val="007B5D92"/>
    <w:rsid w:val="007B7F02"/>
    <w:rsid w:val="007C0128"/>
    <w:rsid w:val="007C2CE2"/>
    <w:rsid w:val="007C4015"/>
    <w:rsid w:val="007D578D"/>
    <w:rsid w:val="007E4D24"/>
    <w:rsid w:val="007E73A4"/>
    <w:rsid w:val="0081178A"/>
    <w:rsid w:val="00816CAF"/>
    <w:rsid w:val="0082021A"/>
    <w:rsid w:val="00834696"/>
    <w:rsid w:val="0083696F"/>
    <w:rsid w:val="00876439"/>
    <w:rsid w:val="008A0283"/>
    <w:rsid w:val="008A611B"/>
    <w:rsid w:val="008A69D6"/>
    <w:rsid w:val="008B2202"/>
    <w:rsid w:val="008B283C"/>
    <w:rsid w:val="008B7060"/>
    <w:rsid w:val="008B738D"/>
    <w:rsid w:val="008B756D"/>
    <w:rsid w:val="008C0984"/>
    <w:rsid w:val="008C09A5"/>
    <w:rsid w:val="008C49B9"/>
    <w:rsid w:val="008D5FC9"/>
    <w:rsid w:val="008D7E30"/>
    <w:rsid w:val="008E3C5A"/>
    <w:rsid w:val="009126ED"/>
    <w:rsid w:val="0092081F"/>
    <w:rsid w:val="00922F1C"/>
    <w:rsid w:val="00970868"/>
    <w:rsid w:val="00982282"/>
    <w:rsid w:val="00991922"/>
    <w:rsid w:val="009950BE"/>
    <w:rsid w:val="009A3DF0"/>
    <w:rsid w:val="009A4656"/>
    <w:rsid w:val="009D2126"/>
    <w:rsid w:val="009F008A"/>
    <w:rsid w:val="009F6F7F"/>
    <w:rsid w:val="00A1759E"/>
    <w:rsid w:val="00A406A7"/>
    <w:rsid w:val="00A475CF"/>
    <w:rsid w:val="00A67174"/>
    <w:rsid w:val="00A71325"/>
    <w:rsid w:val="00A725E7"/>
    <w:rsid w:val="00A81D84"/>
    <w:rsid w:val="00AA0D5E"/>
    <w:rsid w:val="00AA510B"/>
    <w:rsid w:val="00AD22C3"/>
    <w:rsid w:val="00AE1B88"/>
    <w:rsid w:val="00AF0E34"/>
    <w:rsid w:val="00B12962"/>
    <w:rsid w:val="00B165AD"/>
    <w:rsid w:val="00B509A6"/>
    <w:rsid w:val="00B539EF"/>
    <w:rsid w:val="00B555AD"/>
    <w:rsid w:val="00B57C0B"/>
    <w:rsid w:val="00B62BF7"/>
    <w:rsid w:val="00B64E2F"/>
    <w:rsid w:val="00B65E7F"/>
    <w:rsid w:val="00B73BF9"/>
    <w:rsid w:val="00B73D81"/>
    <w:rsid w:val="00B75487"/>
    <w:rsid w:val="00B8031D"/>
    <w:rsid w:val="00B835F4"/>
    <w:rsid w:val="00B916C0"/>
    <w:rsid w:val="00B961BC"/>
    <w:rsid w:val="00BA22B5"/>
    <w:rsid w:val="00BA5866"/>
    <w:rsid w:val="00BB7B25"/>
    <w:rsid w:val="00BC0E0E"/>
    <w:rsid w:val="00BC3E44"/>
    <w:rsid w:val="00BD1AB8"/>
    <w:rsid w:val="00BD2F82"/>
    <w:rsid w:val="00BF4D6B"/>
    <w:rsid w:val="00BF6513"/>
    <w:rsid w:val="00C0130D"/>
    <w:rsid w:val="00C122D8"/>
    <w:rsid w:val="00C12B06"/>
    <w:rsid w:val="00C1456D"/>
    <w:rsid w:val="00C17E65"/>
    <w:rsid w:val="00C270D6"/>
    <w:rsid w:val="00C31230"/>
    <w:rsid w:val="00C43CE3"/>
    <w:rsid w:val="00C609DD"/>
    <w:rsid w:val="00C76E2D"/>
    <w:rsid w:val="00C82188"/>
    <w:rsid w:val="00C90429"/>
    <w:rsid w:val="00C972F2"/>
    <w:rsid w:val="00C97B6D"/>
    <w:rsid w:val="00CA227C"/>
    <w:rsid w:val="00CA34AB"/>
    <w:rsid w:val="00CA7EDD"/>
    <w:rsid w:val="00CB05CC"/>
    <w:rsid w:val="00CB6550"/>
    <w:rsid w:val="00CD4301"/>
    <w:rsid w:val="00CD4729"/>
    <w:rsid w:val="00CE3780"/>
    <w:rsid w:val="00CE604D"/>
    <w:rsid w:val="00CE775D"/>
    <w:rsid w:val="00CF261F"/>
    <w:rsid w:val="00CF69DC"/>
    <w:rsid w:val="00D03632"/>
    <w:rsid w:val="00D04AA9"/>
    <w:rsid w:val="00D139DF"/>
    <w:rsid w:val="00D203A7"/>
    <w:rsid w:val="00D217BC"/>
    <w:rsid w:val="00D37308"/>
    <w:rsid w:val="00D45BF1"/>
    <w:rsid w:val="00D52A06"/>
    <w:rsid w:val="00D53FB0"/>
    <w:rsid w:val="00D67A18"/>
    <w:rsid w:val="00D85DD1"/>
    <w:rsid w:val="00D97F3F"/>
    <w:rsid w:val="00DA2533"/>
    <w:rsid w:val="00DA51FB"/>
    <w:rsid w:val="00DB1655"/>
    <w:rsid w:val="00DB24D2"/>
    <w:rsid w:val="00DC02D9"/>
    <w:rsid w:val="00DD1F7B"/>
    <w:rsid w:val="00DF16BA"/>
    <w:rsid w:val="00DF2CB2"/>
    <w:rsid w:val="00E03A2B"/>
    <w:rsid w:val="00E05BA9"/>
    <w:rsid w:val="00E321DD"/>
    <w:rsid w:val="00E379FC"/>
    <w:rsid w:val="00E65D77"/>
    <w:rsid w:val="00E673CA"/>
    <w:rsid w:val="00E80209"/>
    <w:rsid w:val="00E802D3"/>
    <w:rsid w:val="00E96FD1"/>
    <w:rsid w:val="00EA7486"/>
    <w:rsid w:val="00EA75B1"/>
    <w:rsid w:val="00EC197F"/>
    <w:rsid w:val="00EC210B"/>
    <w:rsid w:val="00EC7E5E"/>
    <w:rsid w:val="00ED7929"/>
    <w:rsid w:val="00EE010E"/>
    <w:rsid w:val="00EE149B"/>
    <w:rsid w:val="00EE3029"/>
    <w:rsid w:val="00EE5C28"/>
    <w:rsid w:val="00F07189"/>
    <w:rsid w:val="00F17569"/>
    <w:rsid w:val="00F21D63"/>
    <w:rsid w:val="00F23D71"/>
    <w:rsid w:val="00F26E6E"/>
    <w:rsid w:val="00F350D5"/>
    <w:rsid w:val="00F626DB"/>
    <w:rsid w:val="00F64610"/>
    <w:rsid w:val="00F674C3"/>
    <w:rsid w:val="00F96F9E"/>
    <w:rsid w:val="00FB1F29"/>
    <w:rsid w:val="00FC2E00"/>
    <w:rsid w:val="00FD3F77"/>
    <w:rsid w:val="00FF4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E42A37F"/>
  <w15:docId w15:val="{E5E5E6B4-5107-4D0F-802C-D2800D679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0A1D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e">
    <w:name w:val="annotation reference"/>
    <w:basedOn w:val="a0"/>
    <w:semiHidden/>
    <w:unhideWhenUsed/>
    <w:rsid w:val="00CF261F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CF261F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CF261F"/>
    <w:rPr>
      <w:rFonts w:ascii="Calibri" w:hAnsi="Calibri"/>
    </w:rPr>
  </w:style>
  <w:style w:type="paragraph" w:styleId="af1">
    <w:name w:val="annotation subject"/>
    <w:basedOn w:val="af"/>
    <w:next w:val="af"/>
    <w:link w:val="af2"/>
    <w:semiHidden/>
    <w:unhideWhenUsed/>
    <w:rsid w:val="00CF261F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CF261F"/>
    <w:rPr>
      <w:rFonts w:ascii="Calibri" w:hAnsi="Calibri"/>
      <w:b/>
      <w:bCs/>
    </w:rPr>
  </w:style>
  <w:style w:type="character" w:customStyle="1" w:styleId="10">
    <w:name w:val="Заголовок 1 Знак"/>
    <w:basedOn w:val="a0"/>
    <w:link w:val="1"/>
    <w:rsid w:val="000A1DA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3">
    <w:name w:val="TOC Heading"/>
    <w:basedOn w:val="1"/>
    <w:next w:val="a"/>
    <w:uiPriority w:val="39"/>
    <w:unhideWhenUsed/>
    <w:qFormat/>
    <w:rsid w:val="000A1DA8"/>
    <w:pPr>
      <w:spacing w:line="259" w:lineRule="auto"/>
      <w:outlineLvl w:val="9"/>
    </w:pPr>
  </w:style>
  <w:style w:type="paragraph" w:styleId="af4">
    <w:name w:val="Title"/>
    <w:basedOn w:val="a"/>
    <w:next w:val="a"/>
    <w:link w:val="af5"/>
    <w:qFormat/>
    <w:rsid w:val="000A1DA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5">
    <w:name w:val="Заголовок Знак"/>
    <w:basedOn w:val="a0"/>
    <w:link w:val="af4"/>
    <w:rsid w:val="000A1D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1">
    <w:name w:val="toc 2"/>
    <w:basedOn w:val="a"/>
    <w:next w:val="a"/>
    <w:autoRedefine/>
    <w:uiPriority w:val="39"/>
    <w:unhideWhenUsed/>
    <w:rsid w:val="000A1DA8"/>
    <w:pPr>
      <w:spacing w:before="240" w:after="0"/>
    </w:pPr>
    <w:rPr>
      <w:rFonts w:asciiTheme="minorHAnsi" w:hAnsiTheme="minorHAnsi" w:cstheme="minorHAnsi"/>
      <w:b/>
      <w:bCs/>
      <w:sz w:val="20"/>
      <w:szCs w:val="20"/>
    </w:rPr>
  </w:style>
  <w:style w:type="paragraph" w:styleId="12">
    <w:name w:val="toc 1"/>
    <w:basedOn w:val="a"/>
    <w:next w:val="a"/>
    <w:autoRedefine/>
    <w:uiPriority w:val="39"/>
    <w:unhideWhenUsed/>
    <w:rsid w:val="000A1DA8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3">
    <w:name w:val="toc 3"/>
    <w:basedOn w:val="a"/>
    <w:next w:val="a"/>
    <w:autoRedefine/>
    <w:uiPriority w:val="39"/>
    <w:unhideWhenUsed/>
    <w:rsid w:val="000A1DA8"/>
    <w:pPr>
      <w:spacing w:after="0"/>
      <w:ind w:left="220"/>
    </w:pPr>
    <w:rPr>
      <w:rFonts w:asciiTheme="minorHAnsi" w:hAnsiTheme="minorHAnsi" w:cstheme="minorHAnsi"/>
      <w:sz w:val="20"/>
      <w:szCs w:val="20"/>
    </w:rPr>
  </w:style>
  <w:style w:type="character" w:styleId="af6">
    <w:name w:val="Hyperlink"/>
    <w:basedOn w:val="a0"/>
    <w:uiPriority w:val="99"/>
    <w:unhideWhenUsed/>
    <w:rsid w:val="00747919"/>
    <w:rPr>
      <w:color w:val="0000FF" w:themeColor="hyperlink"/>
      <w:u w:val="single"/>
    </w:rPr>
  </w:style>
  <w:style w:type="paragraph" w:styleId="40">
    <w:name w:val="toc 4"/>
    <w:basedOn w:val="a"/>
    <w:next w:val="a"/>
    <w:autoRedefine/>
    <w:unhideWhenUsed/>
    <w:rsid w:val="00AE1B88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unhideWhenUsed/>
    <w:rsid w:val="00AE1B88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nhideWhenUsed/>
    <w:rsid w:val="00AE1B88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nhideWhenUsed/>
    <w:rsid w:val="00AE1B88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nhideWhenUsed/>
    <w:rsid w:val="00AE1B88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nhideWhenUsed/>
    <w:rsid w:val="00AE1B88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table" w:customStyle="1" w:styleId="13">
    <w:name w:val="Сетка таблицы1"/>
    <w:basedOn w:val="a1"/>
    <w:next w:val="ad"/>
    <w:uiPriority w:val="39"/>
    <w:rsid w:val="00FD3F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F1FAEDB-7030-4E32-9D0C-0BCB7E872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1585</Words>
  <Characters>9038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Hi-Tech 2016 г.Екатеринбург</vt:lpstr>
    </vt:vector>
  </TitlesOfParts>
  <Company>MoBIL GROUP</Company>
  <LinksUpToDate>false</LinksUpToDate>
  <CharactersWithSpaces>10602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Hi-Tech 2016 г.Екатеринбург</dc:title>
  <dc:creator>Copyright © «Ворлдскиллс Россия» (Сварочные технологии)</dc:creator>
  <cp:lastModifiedBy>Пользователь Windows</cp:lastModifiedBy>
  <cp:revision>8</cp:revision>
  <cp:lastPrinted>2021-07-31T08:32:00Z</cp:lastPrinted>
  <dcterms:created xsi:type="dcterms:W3CDTF">2021-07-31T09:57:00Z</dcterms:created>
  <dcterms:modified xsi:type="dcterms:W3CDTF">2022-01-27T06:57:00Z</dcterms:modified>
</cp:coreProperties>
</file>